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F4" w:rsidRPr="009B2348" w:rsidRDefault="00386503">
      <w:pPr>
        <w:rPr>
          <w:rFonts w:ascii="Garamond" w:hAnsi="Garamond" w:cs="Garamond"/>
          <w:b/>
          <w:bCs/>
          <w:sz w:val="28"/>
          <w:szCs w:val="28"/>
        </w:rPr>
      </w:pPr>
      <w:bookmarkStart w:id="0" w:name="_GoBack"/>
      <w:bookmarkEnd w:id="0"/>
      <w:r w:rsidRPr="009B2348">
        <w:rPr>
          <w:rFonts w:ascii="Garamond" w:hAnsi="Garamond" w:cs="Garamond"/>
          <w:b/>
          <w:bCs/>
          <w:sz w:val="28"/>
          <w:szCs w:val="28"/>
        </w:rPr>
        <w:t>Protokoll der konstituierenden Sitzung der AG Leihverkehr</w:t>
      </w:r>
      <w:r w:rsidR="00DF6210" w:rsidRPr="009B2348">
        <w:rPr>
          <w:rFonts w:ascii="Garamond" w:hAnsi="Garamond" w:cs="Garamond"/>
          <w:b/>
          <w:bCs/>
          <w:sz w:val="28"/>
          <w:szCs w:val="28"/>
        </w:rPr>
        <w:t xml:space="preserve"> (AG LV)</w:t>
      </w:r>
    </w:p>
    <w:p w:rsidR="00755EAD" w:rsidRPr="00A8653A" w:rsidRDefault="00755EAD">
      <w:pPr>
        <w:rPr>
          <w:rFonts w:ascii="Garamond" w:hAnsi="Garamond" w:cs="Garamond"/>
        </w:rPr>
      </w:pPr>
    </w:p>
    <w:p w:rsidR="00794536" w:rsidRPr="00A8653A" w:rsidRDefault="00386503">
      <w:pPr>
        <w:rPr>
          <w:rFonts w:ascii="Garamond" w:hAnsi="Garamond" w:cs="Garamond"/>
          <w:b/>
          <w:bCs/>
        </w:rPr>
      </w:pPr>
      <w:r w:rsidRPr="00A8653A">
        <w:rPr>
          <w:rFonts w:ascii="Garamond" w:hAnsi="Garamond" w:cs="Garamond"/>
          <w:b/>
          <w:bCs/>
        </w:rPr>
        <w:t>Ort:</w:t>
      </w:r>
      <w:r w:rsidR="00794536" w:rsidRPr="00A8653A">
        <w:rPr>
          <w:rFonts w:ascii="Garamond" w:hAnsi="Garamond" w:cs="Garamond"/>
          <w:b/>
          <w:bCs/>
        </w:rPr>
        <w:t xml:space="preserve"> </w:t>
      </w:r>
    </w:p>
    <w:p w:rsidR="00386503" w:rsidRPr="00A8653A" w:rsidRDefault="00794536">
      <w:pPr>
        <w:rPr>
          <w:rFonts w:ascii="Garamond" w:hAnsi="Garamond" w:cs="Garamond"/>
        </w:rPr>
      </w:pPr>
      <w:r w:rsidRPr="00A8653A">
        <w:rPr>
          <w:rFonts w:ascii="Garamond" w:hAnsi="Garamond" w:cs="Garamond"/>
        </w:rPr>
        <w:t>Verbundzentrale des GBV, Göttingen</w:t>
      </w:r>
    </w:p>
    <w:p w:rsidR="00794536" w:rsidRPr="00A8653A" w:rsidRDefault="00386503">
      <w:pPr>
        <w:rPr>
          <w:rFonts w:ascii="Garamond" w:hAnsi="Garamond" w:cs="Garamond"/>
          <w:b/>
          <w:bCs/>
        </w:rPr>
      </w:pPr>
      <w:r w:rsidRPr="00A8653A">
        <w:rPr>
          <w:rFonts w:ascii="Garamond" w:hAnsi="Garamond" w:cs="Garamond"/>
          <w:b/>
          <w:bCs/>
        </w:rPr>
        <w:t>Zeit:</w:t>
      </w:r>
      <w:r w:rsidR="00794536" w:rsidRPr="00A8653A">
        <w:rPr>
          <w:rFonts w:ascii="Garamond" w:hAnsi="Garamond" w:cs="Garamond"/>
          <w:b/>
          <w:bCs/>
        </w:rPr>
        <w:t xml:space="preserve"> </w:t>
      </w:r>
    </w:p>
    <w:p w:rsidR="00386503" w:rsidRPr="00A8653A" w:rsidRDefault="00794536">
      <w:pPr>
        <w:rPr>
          <w:rFonts w:ascii="Garamond" w:hAnsi="Garamond" w:cs="Garamond"/>
        </w:rPr>
      </w:pPr>
      <w:r w:rsidRPr="00A8653A">
        <w:rPr>
          <w:rFonts w:ascii="Garamond" w:hAnsi="Garamond" w:cs="Garamond"/>
        </w:rPr>
        <w:t>13.6.2006, 11:00h – 13:30h</w:t>
      </w:r>
    </w:p>
    <w:p w:rsidR="00386503" w:rsidRPr="00A8653A" w:rsidRDefault="00A8653A">
      <w:pPr>
        <w:rPr>
          <w:rFonts w:ascii="Garamond" w:hAnsi="Garamond" w:cs="Garamond"/>
          <w:b/>
          <w:bCs/>
        </w:rPr>
      </w:pPr>
      <w:r>
        <w:rPr>
          <w:rFonts w:ascii="Garamond" w:hAnsi="Garamond" w:cs="Garamond"/>
          <w:b/>
          <w:bCs/>
        </w:rPr>
        <w:t>T</w:t>
      </w:r>
      <w:r w:rsidR="00386503" w:rsidRPr="00A8653A">
        <w:rPr>
          <w:rFonts w:ascii="Garamond" w:hAnsi="Garamond" w:cs="Garamond"/>
          <w:b/>
          <w:bCs/>
        </w:rPr>
        <w:t>eilnehmer:</w:t>
      </w:r>
    </w:p>
    <w:p w:rsidR="00D678A3" w:rsidRPr="00A8653A" w:rsidRDefault="00D678A3" w:rsidP="00D678A3">
      <w:pPr>
        <w:rPr>
          <w:rFonts w:ascii="Garamond" w:hAnsi="Garamond" w:cs="Garamond"/>
        </w:rPr>
      </w:pPr>
      <w:r w:rsidRPr="00A8653A">
        <w:rPr>
          <w:rFonts w:ascii="Garamond" w:hAnsi="Garamond" w:cs="Garamond"/>
        </w:rPr>
        <w:t>Anke Berghaus-Sprengel</w:t>
      </w:r>
      <w:r w:rsidRPr="00A8653A">
        <w:rPr>
          <w:rFonts w:ascii="Garamond" w:hAnsi="Garamond" w:cs="Garamond"/>
        </w:rPr>
        <w:tab/>
      </w:r>
      <w:r w:rsidRPr="00A8653A">
        <w:rPr>
          <w:rFonts w:ascii="Garamond" w:hAnsi="Garamond" w:cs="Garamond"/>
        </w:rPr>
        <w:tab/>
        <w:t>LVZ Berlin-Brandenburg</w:t>
      </w:r>
    </w:p>
    <w:p w:rsidR="00D678A3" w:rsidRPr="00A8653A" w:rsidRDefault="00D678A3" w:rsidP="00D678A3">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t>BSZ</w:t>
      </w:r>
    </w:p>
    <w:p w:rsidR="00D678A3" w:rsidRPr="00A8653A" w:rsidRDefault="00D678A3" w:rsidP="00D678A3">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t>VZG</w:t>
      </w:r>
      <w:r w:rsidR="00794536" w:rsidRPr="00A8653A">
        <w:rPr>
          <w:rFonts w:ascii="Garamond" w:hAnsi="Garamond" w:cs="Garamond"/>
        </w:rPr>
        <w:t>, Vorsitz</w:t>
      </w:r>
    </w:p>
    <w:p w:rsidR="00D678A3" w:rsidRPr="00A8653A" w:rsidRDefault="00D678A3" w:rsidP="00D678A3">
      <w:pPr>
        <w:rPr>
          <w:rFonts w:ascii="Garamond" w:hAnsi="Garamond" w:cs="Garamond"/>
        </w:rPr>
      </w:pPr>
      <w:r w:rsidRPr="00A8653A">
        <w:rPr>
          <w:rFonts w:ascii="Garamond" w:hAnsi="Garamond" w:cs="Garamond"/>
        </w:rPr>
        <w:t>Jan-Jasper Fast</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Pr="00A8653A">
        <w:rPr>
          <w:rFonts w:ascii="Garamond" w:hAnsi="Garamond" w:cs="Garamond"/>
        </w:rPr>
        <w:t>DBV-DLK</w:t>
      </w:r>
    </w:p>
    <w:p w:rsidR="00D678A3" w:rsidRPr="00A8653A" w:rsidRDefault="00D678A3" w:rsidP="00D678A3">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t>BSB/BVB</w:t>
      </w:r>
    </w:p>
    <w:p w:rsidR="00CB6961" w:rsidRPr="003F645D" w:rsidRDefault="00386503" w:rsidP="00386503">
      <w:pPr>
        <w:rPr>
          <w:rFonts w:ascii="Garamond" w:hAnsi="Garamond" w:cs="Garamond"/>
          <w:lang w:val="en-GB"/>
        </w:rPr>
      </w:pPr>
      <w:r w:rsidRPr="003F645D">
        <w:rPr>
          <w:rFonts w:ascii="Garamond" w:hAnsi="Garamond" w:cs="Garamond"/>
          <w:lang w:val="en-GB"/>
        </w:rPr>
        <w:t>Andreas Heise</w:t>
      </w:r>
      <w:r w:rsidRPr="003F645D">
        <w:rPr>
          <w:rFonts w:ascii="Garamond" w:hAnsi="Garamond" w:cs="Garamond"/>
          <w:lang w:val="en-GB"/>
        </w:rPr>
        <w:tab/>
      </w:r>
      <w:r w:rsidR="003F645D" w:rsidRPr="003F645D">
        <w:rPr>
          <w:rFonts w:ascii="Garamond" w:hAnsi="Garamond" w:cs="Garamond"/>
          <w:lang w:val="en-GB"/>
        </w:rPr>
        <w:tab/>
      </w:r>
      <w:r w:rsidR="003F645D" w:rsidRPr="003F645D">
        <w:rPr>
          <w:rFonts w:ascii="Garamond" w:hAnsi="Garamond" w:cs="Garamond"/>
          <w:lang w:val="en-GB"/>
        </w:rPr>
        <w:tab/>
      </w:r>
      <w:r w:rsidR="003F645D" w:rsidRPr="003F645D">
        <w:rPr>
          <w:rFonts w:ascii="Garamond" w:hAnsi="Garamond" w:cs="Garamond"/>
          <w:lang w:val="en-GB"/>
        </w:rPr>
        <w:tab/>
        <w:t>SBB/ZDB</w:t>
      </w:r>
    </w:p>
    <w:p w:rsidR="00386503" w:rsidRPr="003F645D" w:rsidRDefault="003F645D" w:rsidP="00386503">
      <w:pPr>
        <w:rPr>
          <w:rFonts w:ascii="Garamond" w:hAnsi="Garamond" w:cs="Garamond"/>
          <w:lang w:val="en-GB"/>
        </w:rPr>
      </w:pPr>
      <w:r w:rsidRPr="003F645D">
        <w:rPr>
          <w:rFonts w:ascii="Garamond" w:hAnsi="Garamond" w:cs="Garamond"/>
          <w:lang w:val="en-GB"/>
        </w:rPr>
        <w:t>Roland Jäkle</w:t>
      </w:r>
      <w:r w:rsidRPr="003F645D">
        <w:rPr>
          <w:rFonts w:ascii="Garamond" w:hAnsi="Garamond" w:cs="Garamond"/>
          <w:lang w:val="en-GB"/>
        </w:rPr>
        <w:tab/>
      </w:r>
      <w:r w:rsidR="00386503" w:rsidRPr="003F645D">
        <w:rPr>
          <w:rFonts w:ascii="Garamond" w:hAnsi="Garamond" w:cs="Garamond"/>
          <w:lang w:val="en-GB"/>
        </w:rPr>
        <w:tab/>
      </w:r>
      <w:r w:rsidR="00386503" w:rsidRPr="003F645D">
        <w:rPr>
          <w:rFonts w:ascii="Garamond" w:hAnsi="Garamond" w:cs="Garamond"/>
          <w:lang w:val="en-GB"/>
        </w:rPr>
        <w:tab/>
      </w:r>
      <w:r w:rsidR="00386503" w:rsidRPr="003F645D">
        <w:rPr>
          <w:rFonts w:ascii="Garamond" w:hAnsi="Garamond" w:cs="Garamond"/>
          <w:lang w:val="en-GB"/>
        </w:rPr>
        <w:tab/>
      </w:r>
      <w:r w:rsidRPr="003F645D">
        <w:rPr>
          <w:rFonts w:ascii="Garamond" w:hAnsi="Garamond" w:cs="Garamond"/>
          <w:lang w:val="en-GB"/>
        </w:rPr>
        <w:t>BSB/BVB</w:t>
      </w:r>
    </w:p>
    <w:p w:rsidR="00D678A3" w:rsidRPr="00A8653A" w:rsidRDefault="00D678A3" w:rsidP="00D678A3">
      <w:pPr>
        <w:rPr>
          <w:rFonts w:ascii="Garamond" w:hAnsi="Garamond" w:cs="Garamond"/>
        </w:rPr>
      </w:pPr>
      <w:r w:rsidRPr="00A8653A">
        <w:rPr>
          <w:rFonts w:ascii="Garamond" w:hAnsi="Garamond" w:cs="Garamond"/>
        </w:rPr>
        <w:t>Wiebke Kassel</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Pr="00A8653A">
        <w:rPr>
          <w:rFonts w:ascii="Garamond" w:hAnsi="Garamond" w:cs="Garamond"/>
        </w:rPr>
        <w:t>BSZ</w:t>
      </w:r>
      <w:r w:rsidR="005F3A97" w:rsidRPr="00A8653A">
        <w:rPr>
          <w:rFonts w:ascii="Garamond" w:hAnsi="Garamond" w:cs="Garamond"/>
        </w:rPr>
        <w:t>, Gast</w:t>
      </w:r>
    </w:p>
    <w:p w:rsidR="00386503" w:rsidRPr="00A8653A" w:rsidRDefault="00386503" w:rsidP="00386503">
      <w:pPr>
        <w:rPr>
          <w:rFonts w:ascii="Garamond" w:hAnsi="Garamond" w:cs="Garamond"/>
        </w:rPr>
      </w:pPr>
      <w:r w:rsidRPr="00A8653A">
        <w:rPr>
          <w:rFonts w:ascii="Garamond" w:hAnsi="Garamond" w:cs="Garamond"/>
        </w:rPr>
        <w:t>Dieter Laßke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ULB Halle</w:t>
      </w:r>
    </w:p>
    <w:p w:rsidR="00D678A3" w:rsidRPr="00A8653A" w:rsidRDefault="00D678A3" w:rsidP="00386503">
      <w:pPr>
        <w:rPr>
          <w:rFonts w:ascii="Garamond" w:hAnsi="Garamond" w:cs="Garamond"/>
        </w:rPr>
      </w:pPr>
      <w:r w:rsidRPr="00A8653A">
        <w:rPr>
          <w:rFonts w:ascii="Garamond" w:hAnsi="Garamond" w:cs="Garamond"/>
        </w:rPr>
        <w:t>Stefan Lohrum</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Pr="00A8653A">
        <w:rPr>
          <w:rFonts w:ascii="Garamond" w:hAnsi="Garamond" w:cs="Garamond"/>
        </w:rPr>
        <w:t>KOBV</w:t>
      </w:r>
    </w:p>
    <w:p w:rsidR="00386503" w:rsidRPr="00A8653A" w:rsidRDefault="00386503" w:rsidP="00386503">
      <w:pPr>
        <w:rPr>
          <w:rFonts w:ascii="Garamond" w:hAnsi="Garamond" w:cs="Garamond"/>
        </w:rPr>
      </w:pPr>
      <w:r w:rsidRPr="00A8653A">
        <w:rPr>
          <w:rFonts w:ascii="Garamond" w:hAnsi="Garamond" w:cs="Garamond"/>
        </w:rPr>
        <w:t>Peter Mayr</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HBZ</w:t>
      </w:r>
      <w:r w:rsidR="005F3A97" w:rsidRPr="00A8653A">
        <w:rPr>
          <w:rFonts w:ascii="Garamond" w:hAnsi="Garamond" w:cs="Garamond"/>
        </w:rPr>
        <w:t>, Gast</w:t>
      </w:r>
    </w:p>
    <w:p w:rsidR="00D4130C" w:rsidRPr="00A8653A" w:rsidRDefault="00D4130C" w:rsidP="00386503">
      <w:pPr>
        <w:rPr>
          <w:rFonts w:ascii="Garamond" w:hAnsi="Garamond" w:cs="Garamond"/>
        </w:rPr>
      </w:pPr>
      <w:r w:rsidRPr="00A8653A">
        <w:rPr>
          <w:rFonts w:ascii="Garamond" w:hAnsi="Garamond" w:cs="Garamond"/>
        </w:rPr>
        <w:t>Katrin Rautenstrauch</w:t>
      </w:r>
      <w:r w:rsidR="00D678A3" w:rsidRPr="00A8653A">
        <w:rPr>
          <w:rFonts w:ascii="Garamond" w:hAnsi="Garamond" w:cs="Garamond"/>
        </w:rPr>
        <w:tab/>
      </w:r>
      <w:r w:rsidR="00D678A3" w:rsidRPr="00A8653A">
        <w:rPr>
          <w:rFonts w:ascii="Garamond" w:hAnsi="Garamond" w:cs="Garamond"/>
        </w:rPr>
        <w:tab/>
      </w:r>
      <w:r w:rsidR="00D678A3" w:rsidRPr="00A8653A">
        <w:rPr>
          <w:rFonts w:ascii="Garamond" w:hAnsi="Garamond" w:cs="Garamond"/>
        </w:rPr>
        <w:tab/>
        <w:t>SLUB Dresden</w:t>
      </w:r>
    </w:p>
    <w:p w:rsidR="00D678A3" w:rsidRPr="00A8653A" w:rsidRDefault="00D678A3" w:rsidP="00D678A3">
      <w:pPr>
        <w:rPr>
          <w:rFonts w:ascii="Garamond" w:hAnsi="Garamond" w:cs="Garamond"/>
        </w:rPr>
      </w:pPr>
      <w:r w:rsidRPr="00A8653A">
        <w:rPr>
          <w:rFonts w:ascii="Garamond" w:hAnsi="Garamond" w:cs="Garamond"/>
        </w:rPr>
        <w:t>Dr. Uwe Risch</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Pr="00A8653A">
        <w:rPr>
          <w:rFonts w:ascii="Garamond" w:hAnsi="Garamond" w:cs="Garamond"/>
        </w:rPr>
        <w:t>HeBIS</w:t>
      </w:r>
    </w:p>
    <w:p w:rsidR="00D678A3" w:rsidRPr="00A8653A" w:rsidRDefault="00D678A3" w:rsidP="00D678A3">
      <w:pPr>
        <w:rPr>
          <w:rFonts w:ascii="Garamond" w:hAnsi="Garamond" w:cs="Garamond"/>
        </w:rPr>
      </w:pPr>
      <w:r w:rsidRPr="00A8653A">
        <w:rPr>
          <w:rFonts w:ascii="Garamond" w:hAnsi="Garamond" w:cs="Garamond"/>
        </w:rPr>
        <w:t>Rolf-Dieter Saevecke</w:t>
      </w:r>
      <w:r w:rsidRPr="00A8653A">
        <w:rPr>
          <w:rFonts w:ascii="Garamond" w:hAnsi="Garamond" w:cs="Garamond"/>
        </w:rPr>
        <w:tab/>
      </w:r>
      <w:r w:rsidRPr="00A8653A">
        <w:rPr>
          <w:rFonts w:ascii="Garamond" w:hAnsi="Garamond" w:cs="Garamond"/>
        </w:rPr>
        <w:tab/>
      </w:r>
      <w:r w:rsidRPr="00A8653A">
        <w:rPr>
          <w:rFonts w:ascii="Garamond" w:hAnsi="Garamond" w:cs="Garamond"/>
        </w:rPr>
        <w:tab/>
        <w:t>HeBIS</w:t>
      </w:r>
    </w:p>
    <w:p w:rsidR="00D678A3" w:rsidRPr="00A8653A" w:rsidRDefault="00D678A3" w:rsidP="00D678A3">
      <w:pPr>
        <w:rPr>
          <w:rFonts w:ascii="Garamond" w:hAnsi="Garamond" w:cs="Garamond"/>
        </w:rPr>
      </w:pPr>
      <w:r w:rsidRPr="00A8653A">
        <w:rPr>
          <w:rFonts w:ascii="Garamond" w:hAnsi="Garamond" w:cs="Garamond"/>
        </w:rPr>
        <w:t>Karin Schmidgall</w:t>
      </w:r>
      <w:r w:rsidRPr="00A8653A">
        <w:rPr>
          <w:rFonts w:ascii="Garamond" w:hAnsi="Garamond" w:cs="Garamond"/>
        </w:rPr>
        <w:tab/>
      </w:r>
      <w:r w:rsidRPr="00A8653A">
        <w:rPr>
          <w:rFonts w:ascii="Garamond" w:hAnsi="Garamond" w:cs="Garamond"/>
        </w:rPr>
        <w:tab/>
      </w:r>
      <w:r w:rsidRPr="00A8653A">
        <w:rPr>
          <w:rFonts w:ascii="Garamond" w:hAnsi="Garamond" w:cs="Garamond"/>
        </w:rPr>
        <w:tab/>
        <w:t>DLA Marbach</w:t>
      </w:r>
    </w:p>
    <w:p w:rsidR="00D678A3" w:rsidRPr="00A8653A" w:rsidRDefault="00D678A3" w:rsidP="00D678A3">
      <w:pPr>
        <w:rPr>
          <w:rFonts w:ascii="Garamond" w:hAnsi="Garamond" w:cs="Garamond"/>
        </w:rPr>
      </w:pPr>
      <w:r w:rsidRPr="00A8653A">
        <w:rPr>
          <w:rFonts w:ascii="Garamond" w:hAnsi="Garamond" w:cs="Garamond"/>
        </w:rPr>
        <w:t>Ingrid Töteberg</w:t>
      </w:r>
      <w:r w:rsidRPr="00A8653A">
        <w:rPr>
          <w:rFonts w:ascii="Garamond" w:hAnsi="Garamond" w:cs="Garamond"/>
        </w:rPr>
        <w:tab/>
      </w:r>
      <w:r w:rsidRPr="00A8653A">
        <w:rPr>
          <w:rFonts w:ascii="Garamond" w:hAnsi="Garamond" w:cs="Garamond"/>
        </w:rPr>
        <w:tab/>
      </w:r>
      <w:r w:rsidRPr="00A8653A">
        <w:rPr>
          <w:rFonts w:ascii="Garamond" w:hAnsi="Garamond" w:cs="Garamond"/>
        </w:rPr>
        <w:tab/>
        <w:t>HBZ</w:t>
      </w:r>
    </w:p>
    <w:p w:rsidR="00D678A3" w:rsidRPr="00A8653A" w:rsidRDefault="00D678A3" w:rsidP="00D678A3">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t>VZG</w:t>
      </w:r>
      <w:r w:rsidR="00794536" w:rsidRPr="00A8653A">
        <w:rPr>
          <w:rFonts w:ascii="Garamond" w:hAnsi="Garamond" w:cs="Garamond"/>
        </w:rPr>
        <w:t>, Protokoll</w:t>
      </w:r>
    </w:p>
    <w:p w:rsidR="00794536" w:rsidRPr="00A8653A" w:rsidRDefault="00794536" w:rsidP="00794536">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UB Braunschweig</w:t>
      </w:r>
    </w:p>
    <w:p w:rsidR="00D678A3" w:rsidRDefault="00D678A3" w:rsidP="00386503">
      <w:pPr>
        <w:rPr>
          <w:rFonts w:ascii="Garamond" w:hAnsi="Garamond" w:cs="Garamond"/>
        </w:rPr>
      </w:pPr>
    </w:p>
    <w:p w:rsidR="00755EAD" w:rsidRPr="00A8653A" w:rsidRDefault="00755EAD" w:rsidP="00386503">
      <w:pPr>
        <w:rPr>
          <w:rFonts w:ascii="Garamond" w:hAnsi="Garamond" w:cs="Garamond"/>
        </w:rPr>
      </w:pPr>
    </w:p>
    <w:p w:rsidR="00386503" w:rsidRPr="00A8653A" w:rsidRDefault="00386503">
      <w:pPr>
        <w:rPr>
          <w:rFonts w:ascii="Garamond" w:hAnsi="Garamond" w:cs="Garamond"/>
          <w:b/>
          <w:bCs/>
        </w:rPr>
      </w:pPr>
      <w:r w:rsidRPr="00A8653A">
        <w:rPr>
          <w:rFonts w:ascii="Garamond" w:hAnsi="Garamond" w:cs="Garamond"/>
          <w:b/>
          <w:bCs/>
        </w:rPr>
        <w:t>Tagesordnung:</w:t>
      </w:r>
    </w:p>
    <w:p w:rsidR="00C036B2" w:rsidRPr="00A8653A" w:rsidRDefault="00C036B2">
      <w:pPr>
        <w:rPr>
          <w:rFonts w:ascii="Garamond" w:hAnsi="Garamond" w:cs="Garamond"/>
        </w:rPr>
      </w:pPr>
      <w:r w:rsidRPr="00A8653A">
        <w:rPr>
          <w:rFonts w:ascii="Garamond" w:hAnsi="Garamond" w:cs="Garamond"/>
        </w:rPr>
        <w:t>1. Organisatorisches, u.a. Wahl Vorsitz und Stellvertretung</w:t>
      </w:r>
    </w:p>
    <w:p w:rsidR="00C036B2" w:rsidRPr="00A8653A" w:rsidRDefault="00C036B2">
      <w:pPr>
        <w:rPr>
          <w:rFonts w:ascii="Garamond" w:hAnsi="Garamond" w:cs="Garamond"/>
        </w:rPr>
      </w:pPr>
      <w:r w:rsidRPr="00A8653A">
        <w:rPr>
          <w:rFonts w:ascii="Garamond" w:hAnsi="Garamond" w:cs="Garamond"/>
        </w:rPr>
        <w:t>2. Stand der Verbundübergreifenden Fernleihe und der Abrechnungsverfahren</w:t>
      </w:r>
    </w:p>
    <w:p w:rsidR="00C036B2" w:rsidRPr="00A8653A" w:rsidRDefault="00C036B2">
      <w:pPr>
        <w:rPr>
          <w:rFonts w:ascii="Garamond" w:hAnsi="Garamond" w:cs="Garamond"/>
        </w:rPr>
      </w:pPr>
      <w:r w:rsidRPr="00A8653A">
        <w:rPr>
          <w:rFonts w:ascii="Garamond" w:hAnsi="Garamond" w:cs="Garamond"/>
        </w:rPr>
        <w:t>3. Präzisierung der LVO bezüglich Urheberrecht</w:t>
      </w:r>
    </w:p>
    <w:p w:rsidR="00C036B2" w:rsidRPr="00A8653A" w:rsidRDefault="00C036B2">
      <w:pPr>
        <w:rPr>
          <w:rFonts w:ascii="Garamond" w:hAnsi="Garamond" w:cs="Garamond"/>
        </w:rPr>
      </w:pPr>
      <w:r w:rsidRPr="00A8653A">
        <w:rPr>
          <w:rFonts w:ascii="Garamond" w:hAnsi="Garamond" w:cs="Garamond"/>
        </w:rPr>
        <w:t>4. Weiteres Vorgehen</w:t>
      </w:r>
    </w:p>
    <w:p w:rsidR="00C036B2" w:rsidRPr="00A8653A" w:rsidRDefault="00C036B2">
      <w:pPr>
        <w:rPr>
          <w:rFonts w:ascii="Garamond" w:hAnsi="Garamond" w:cs="Garamond"/>
        </w:rPr>
      </w:pPr>
      <w:r w:rsidRPr="00A8653A">
        <w:rPr>
          <w:rFonts w:ascii="Garamond" w:hAnsi="Garamond" w:cs="Garamond"/>
        </w:rPr>
        <w:t>5. Sonstiges</w:t>
      </w:r>
    </w:p>
    <w:p w:rsidR="00DC1B13" w:rsidRDefault="00DC1B13">
      <w:pPr>
        <w:rPr>
          <w:rFonts w:ascii="Garamond" w:hAnsi="Garamond" w:cs="Garamond"/>
        </w:rPr>
      </w:pPr>
    </w:p>
    <w:p w:rsidR="00755EAD" w:rsidRPr="00A8653A" w:rsidRDefault="00755EAD">
      <w:pPr>
        <w:rPr>
          <w:rFonts w:ascii="Garamond" w:hAnsi="Garamond" w:cs="Garamond"/>
        </w:rPr>
      </w:pPr>
    </w:p>
    <w:p w:rsidR="00DC1B13" w:rsidRPr="00A8653A" w:rsidRDefault="00DC1B13">
      <w:pPr>
        <w:rPr>
          <w:rFonts w:ascii="Garamond" w:hAnsi="Garamond" w:cs="Garamond"/>
          <w:b/>
          <w:bCs/>
        </w:rPr>
      </w:pPr>
      <w:r w:rsidRPr="00A8653A">
        <w:rPr>
          <w:rFonts w:ascii="Garamond" w:hAnsi="Garamond" w:cs="Garamond"/>
          <w:b/>
          <w:bCs/>
        </w:rPr>
        <w:t>TOP 1</w:t>
      </w:r>
      <w:r w:rsidR="00076A2F">
        <w:rPr>
          <w:rFonts w:ascii="Garamond" w:hAnsi="Garamond" w:cs="Garamond"/>
          <w:b/>
          <w:bCs/>
        </w:rPr>
        <w:t xml:space="preserve">: </w:t>
      </w:r>
      <w:r w:rsidR="00076A2F" w:rsidRPr="00076A2F">
        <w:rPr>
          <w:rFonts w:ascii="Garamond" w:hAnsi="Garamond" w:cs="Garamond"/>
          <w:b/>
          <w:bCs/>
        </w:rPr>
        <w:t>Organisatorisches</w:t>
      </w:r>
    </w:p>
    <w:p w:rsidR="00DC1B13" w:rsidRPr="00A8653A" w:rsidRDefault="00DC1B13">
      <w:pPr>
        <w:rPr>
          <w:rFonts w:ascii="Garamond" w:hAnsi="Garamond" w:cs="Garamond"/>
        </w:rPr>
      </w:pPr>
      <w:r w:rsidRPr="00A8653A">
        <w:rPr>
          <w:rFonts w:ascii="Garamond" w:hAnsi="Garamond" w:cs="Garamond"/>
        </w:rPr>
        <w:t>Als Mitglieder der AG Leihverkehr wurden von den beteiligten Verbünden und Gremien folgende Personen bestimmt:</w:t>
      </w:r>
    </w:p>
    <w:p w:rsidR="005F3A97" w:rsidRPr="00A8653A" w:rsidRDefault="005F3A97" w:rsidP="005F3A97">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t>für den BVB</w:t>
      </w:r>
    </w:p>
    <w:p w:rsidR="005F3A97" w:rsidRPr="00A8653A" w:rsidRDefault="005F3A97" w:rsidP="005F3A97">
      <w:pPr>
        <w:rPr>
          <w:rFonts w:ascii="Garamond" w:hAnsi="Garamond" w:cs="Garamond"/>
        </w:rPr>
      </w:pPr>
      <w:r w:rsidRPr="00A8653A">
        <w:rPr>
          <w:rFonts w:ascii="Garamond" w:hAnsi="Garamond" w:cs="Garamond"/>
        </w:rPr>
        <w:t>Matthias Groß</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für den BVB</w:t>
      </w:r>
    </w:p>
    <w:p w:rsidR="00DC1B13" w:rsidRPr="00A8653A" w:rsidRDefault="00DC1B13" w:rsidP="00DC1B13">
      <w:pPr>
        <w:rPr>
          <w:rFonts w:ascii="Garamond" w:hAnsi="Garamond" w:cs="Garamond"/>
        </w:rPr>
      </w:pPr>
      <w:r w:rsidRPr="00A8653A">
        <w:rPr>
          <w:rFonts w:ascii="Garamond" w:hAnsi="Garamond" w:cs="Garamond"/>
        </w:rPr>
        <w:t>Jan-Jasper Fast</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005F3A97" w:rsidRPr="00A8653A">
        <w:rPr>
          <w:rFonts w:ascii="Garamond" w:hAnsi="Garamond" w:cs="Garamond"/>
        </w:rPr>
        <w:t>für die DBV-</w:t>
      </w:r>
      <w:r w:rsidRPr="00A8653A">
        <w:rPr>
          <w:rFonts w:ascii="Garamond" w:hAnsi="Garamond" w:cs="Garamond"/>
        </w:rPr>
        <w:t>DLK</w:t>
      </w:r>
    </w:p>
    <w:p w:rsidR="005F3A97" w:rsidRPr="00A8653A" w:rsidRDefault="005F3A97" w:rsidP="005F3A97">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t>für den GBV, Vorsitz</w:t>
      </w:r>
    </w:p>
    <w:p w:rsidR="00DC1B13" w:rsidRPr="00A8653A" w:rsidRDefault="00DC1B13" w:rsidP="00DC1B13">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5F3A97" w:rsidRPr="00A8653A">
        <w:rPr>
          <w:rFonts w:ascii="Garamond" w:hAnsi="Garamond" w:cs="Garamond"/>
        </w:rPr>
        <w:t xml:space="preserve">für den </w:t>
      </w:r>
      <w:r w:rsidRPr="00A8653A">
        <w:rPr>
          <w:rFonts w:ascii="Garamond" w:hAnsi="Garamond" w:cs="Garamond"/>
        </w:rPr>
        <w:t>GBV</w:t>
      </w:r>
    </w:p>
    <w:p w:rsidR="005F3A97" w:rsidRPr="00A8653A" w:rsidRDefault="005F3A97" w:rsidP="005F3A97">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für den GBV</w:t>
      </w:r>
    </w:p>
    <w:p w:rsidR="005F3A97" w:rsidRPr="00A8653A" w:rsidRDefault="005F3A97" w:rsidP="005F3A97">
      <w:pPr>
        <w:rPr>
          <w:rFonts w:ascii="Garamond" w:hAnsi="Garamond" w:cs="Garamond"/>
        </w:rPr>
      </w:pPr>
      <w:r w:rsidRPr="00A8653A">
        <w:rPr>
          <w:rFonts w:ascii="Garamond" w:hAnsi="Garamond" w:cs="Garamond"/>
        </w:rPr>
        <w:t>Dr. Uwe Risch</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Pr="00A8653A">
        <w:rPr>
          <w:rFonts w:ascii="Garamond" w:hAnsi="Garamond" w:cs="Garamond"/>
        </w:rPr>
        <w:t>für das HeBIS</w:t>
      </w:r>
    </w:p>
    <w:p w:rsidR="00DC1B13" w:rsidRPr="00A8653A" w:rsidRDefault="00DC1B13" w:rsidP="00DC1B13">
      <w:pPr>
        <w:rPr>
          <w:rFonts w:ascii="Garamond" w:hAnsi="Garamond" w:cs="Garamond"/>
        </w:rPr>
      </w:pPr>
      <w:r w:rsidRPr="00A8653A">
        <w:rPr>
          <w:rFonts w:ascii="Garamond" w:hAnsi="Garamond" w:cs="Garamond"/>
        </w:rPr>
        <w:t>Rolf-Dieter Saevecke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5F3A97" w:rsidRPr="00A8653A">
        <w:rPr>
          <w:rFonts w:ascii="Garamond" w:hAnsi="Garamond" w:cs="Garamond"/>
        </w:rPr>
        <w:t xml:space="preserve">für das </w:t>
      </w:r>
      <w:r w:rsidRPr="00A8653A">
        <w:rPr>
          <w:rFonts w:ascii="Garamond" w:hAnsi="Garamond" w:cs="Garamond"/>
        </w:rPr>
        <w:t>HeBIS</w:t>
      </w:r>
    </w:p>
    <w:p w:rsidR="005F3A97" w:rsidRPr="00A8653A" w:rsidRDefault="005F3A97" w:rsidP="005F3A97">
      <w:pPr>
        <w:rPr>
          <w:rFonts w:ascii="Garamond" w:hAnsi="Garamond" w:cs="Garamond"/>
        </w:rPr>
      </w:pPr>
      <w:r w:rsidRPr="00A8653A">
        <w:rPr>
          <w:rFonts w:ascii="Garamond" w:hAnsi="Garamond" w:cs="Garamond"/>
        </w:rPr>
        <w:t>Anke Berghaus-Sprengel</w:t>
      </w:r>
      <w:r w:rsidRPr="00A8653A">
        <w:rPr>
          <w:rFonts w:ascii="Garamond" w:hAnsi="Garamond" w:cs="Garamond"/>
        </w:rPr>
        <w:tab/>
      </w:r>
      <w:r w:rsidRPr="00A8653A">
        <w:rPr>
          <w:rFonts w:ascii="Garamond" w:hAnsi="Garamond" w:cs="Garamond"/>
        </w:rPr>
        <w:tab/>
        <w:t>für den KOBV</w:t>
      </w:r>
    </w:p>
    <w:p w:rsidR="00DC1B13" w:rsidRPr="00A8653A" w:rsidRDefault="00DC1B13" w:rsidP="00DC1B13">
      <w:pPr>
        <w:rPr>
          <w:rFonts w:ascii="Garamond" w:hAnsi="Garamond" w:cs="Garamond"/>
        </w:rPr>
      </w:pPr>
      <w:r w:rsidRPr="00A8653A">
        <w:rPr>
          <w:rFonts w:ascii="Garamond" w:hAnsi="Garamond" w:cs="Garamond"/>
        </w:rPr>
        <w:t>Stefan Lohrum</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A8653A">
        <w:rPr>
          <w:rFonts w:ascii="Garamond" w:hAnsi="Garamond" w:cs="Garamond"/>
        </w:rPr>
        <w:tab/>
      </w:r>
      <w:r w:rsidR="005F3A97" w:rsidRPr="00A8653A">
        <w:rPr>
          <w:rFonts w:ascii="Garamond" w:hAnsi="Garamond" w:cs="Garamond"/>
        </w:rPr>
        <w:t xml:space="preserve">für den </w:t>
      </w:r>
      <w:r w:rsidRPr="00A8653A">
        <w:rPr>
          <w:rFonts w:ascii="Garamond" w:hAnsi="Garamond" w:cs="Garamond"/>
        </w:rPr>
        <w:t>KOBV, stellvertretender Vorsitz</w:t>
      </w:r>
    </w:p>
    <w:p w:rsidR="005F3A97" w:rsidRPr="00A8653A" w:rsidRDefault="005F3A97" w:rsidP="005F3A97">
      <w:pPr>
        <w:rPr>
          <w:rFonts w:ascii="Garamond" w:hAnsi="Garamond" w:cs="Garamond"/>
        </w:rPr>
      </w:pPr>
      <w:r w:rsidRPr="00A8653A">
        <w:rPr>
          <w:rFonts w:ascii="Garamond" w:hAnsi="Garamond" w:cs="Garamond"/>
        </w:rPr>
        <w:t>Albert Bilo</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für den Nordrhein-westfälischen Bibliotheksverbund</w:t>
      </w:r>
    </w:p>
    <w:p w:rsidR="00DC1B13" w:rsidRPr="00A8653A" w:rsidRDefault="00DC1B13" w:rsidP="00DC1B13">
      <w:pPr>
        <w:rPr>
          <w:rFonts w:ascii="Garamond" w:hAnsi="Garamond" w:cs="Garamond"/>
        </w:rPr>
      </w:pPr>
      <w:r w:rsidRPr="00A8653A">
        <w:rPr>
          <w:rFonts w:ascii="Garamond" w:hAnsi="Garamond" w:cs="Garamond"/>
        </w:rPr>
        <w:t>Ingrid Töteberg</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5F3A97" w:rsidRPr="00A8653A">
        <w:rPr>
          <w:rFonts w:ascii="Garamond" w:hAnsi="Garamond" w:cs="Garamond"/>
        </w:rPr>
        <w:t>für den Nordrhein-westfälischen Bibliotheksverbund</w:t>
      </w:r>
    </w:p>
    <w:p w:rsidR="005F3A97" w:rsidRPr="00A8653A" w:rsidRDefault="005F3A97" w:rsidP="005F3A97">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t>für den SWB</w:t>
      </w:r>
    </w:p>
    <w:p w:rsidR="00DC1B13" w:rsidRPr="00A8653A" w:rsidRDefault="00DC1B13" w:rsidP="00DC1B13">
      <w:pPr>
        <w:rPr>
          <w:rFonts w:ascii="Garamond" w:hAnsi="Garamond" w:cs="Garamond"/>
        </w:rPr>
      </w:pPr>
      <w:r w:rsidRPr="00A8653A">
        <w:rPr>
          <w:rFonts w:ascii="Garamond" w:hAnsi="Garamond" w:cs="Garamond"/>
        </w:rPr>
        <w:t>Karin Schmidgall</w:t>
      </w:r>
      <w:r w:rsidRPr="00A8653A">
        <w:rPr>
          <w:rFonts w:ascii="Garamond" w:hAnsi="Garamond" w:cs="Garamond"/>
        </w:rPr>
        <w:tab/>
      </w:r>
      <w:r w:rsidRPr="00A8653A">
        <w:rPr>
          <w:rFonts w:ascii="Garamond" w:hAnsi="Garamond" w:cs="Garamond"/>
        </w:rPr>
        <w:tab/>
      </w:r>
      <w:r w:rsidRPr="00A8653A">
        <w:rPr>
          <w:rFonts w:ascii="Garamond" w:hAnsi="Garamond" w:cs="Garamond"/>
        </w:rPr>
        <w:tab/>
      </w:r>
      <w:r w:rsidR="005F3A97" w:rsidRPr="00A8653A">
        <w:rPr>
          <w:rFonts w:ascii="Garamond" w:hAnsi="Garamond" w:cs="Garamond"/>
        </w:rPr>
        <w:t>für den SWB</w:t>
      </w:r>
    </w:p>
    <w:p w:rsidR="005F3A97" w:rsidRPr="00A8653A" w:rsidRDefault="005F3A97" w:rsidP="005F3A97">
      <w:pPr>
        <w:rPr>
          <w:rFonts w:ascii="Garamond" w:hAnsi="Garamond" w:cs="Garamond"/>
        </w:rPr>
      </w:pPr>
      <w:r w:rsidRPr="00A8653A">
        <w:rPr>
          <w:rFonts w:ascii="Garamond" w:hAnsi="Garamond" w:cs="Garamond"/>
        </w:rPr>
        <w:lastRenderedPageBreak/>
        <w:t>Andreas Heise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t>für die ZDB</w:t>
      </w:r>
    </w:p>
    <w:p w:rsidR="005F3A97" w:rsidRPr="00A8653A" w:rsidRDefault="005F3A97" w:rsidP="00DC1B13">
      <w:pPr>
        <w:rPr>
          <w:rFonts w:ascii="Garamond" w:hAnsi="Garamond" w:cs="Garamond"/>
        </w:rPr>
      </w:pPr>
    </w:p>
    <w:p w:rsidR="005F3A97" w:rsidRPr="00A8653A" w:rsidRDefault="005F3A97" w:rsidP="00DC1B13">
      <w:pPr>
        <w:rPr>
          <w:rFonts w:ascii="Garamond" w:hAnsi="Garamond" w:cs="Garamond"/>
        </w:rPr>
      </w:pPr>
      <w:r w:rsidRPr="00A8653A">
        <w:rPr>
          <w:rFonts w:ascii="Garamond" w:hAnsi="Garamond" w:cs="Garamond"/>
        </w:rPr>
        <w:t>Herr Diedrichs wurde einstimmig zum Vorsitzenden der AG Leihverkehr gewählt, Herr Lohrum wurde einstimmig zum stellvertretenden Vorsitzenden der AG Leihverkehr gewählt.</w:t>
      </w:r>
    </w:p>
    <w:p w:rsidR="00E86E6B" w:rsidRDefault="00E86E6B" w:rsidP="00DC1B13">
      <w:pPr>
        <w:rPr>
          <w:rFonts w:ascii="Garamond" w:hAnsi="Garamond" w:cs="Garamond"/>
        </w:rPr>
      </w:pPr>
    </w:p>
    <w:p w:rsidR="00755EAD" w:rsidRPr="00A8653A" w:rsidRDefault="00755EAD" w:rsidP="00DC1B13">
      <w:pPr>
        <w:rPr>
          <w:rFonts w:ascii="Garamond" w:hAnsi="Garamond" w:cs="Garamond"/>
        </w:rPr>
      </w:pPr>
    </w:p>
    <w:p w:rsidR="00E86E6B" w:rsidRPr="00A8653A" w:rsidRDefault="00E86E6B" w:rsidP="00DC1B13">
      <w:pPr>
        <w:rPr>
          <w:rFonts w:ascii="Garamond" w:hAnsi="Garamond" w:cs="Garamond"/>
          <w:b/>
          <w:bCs/>
        </w:rPr>
      </w:pPr>
      <w:r w:rsidRPr="00A8653A">
        <w:rPr>
          <w:rFonts w:ascii="Garamond" w:hAnsi="Garamond" w:cs="Garamond"/>
          <w:b/>
          <w:bCs/>
        </w:rPr>
        <w:t>TOP 2</w:t>
      </w:r>
      <w:r w:rsidR="00076A2F">
        <w:rPr>
          <w:rFonts w:ascii="Garamond" w:hAnsi="Garamond" w:cs="Garamond"/>
          <w:b/>
          <w:bCs/>
        </w:rPr>
        <w:t>: Stand der Dinge</w:t>
      </w:r>
    </w:p>
    <w:p w:rsidR="00A8653A" w:rsidRPr="00A8653A" w:rsidRDefault="00A8653A" w:rsidP="00DC1B13">
      <w:pPr>
        <w:rPr>
          <w:rFonts w:ascii="Garamond" w:hAnsi="Garamond" w:cs="Garamond"/>
        </w:rPr>
      </w:pPr>
      <w:r w:rsidRPr="00A8653A">
        <w:rPr>
          <w:rFonts w:ascii="Garamond" w:hAnsi="Garamond" w:cs="Garamond"/>
        </w:rPr>
        <w:t>Stand der VFL</w:t>
      </w:r>
    </w:p>
    <w:p w:rsidR="00E86E6B" w:rsidRDefault="00DF6210" w:rsidP="00DC1B13">
      <w:pPr>
        <w:rPr>
          <w:rFonts w:ascii="Garamond" w:hAnsi="Garamond" w:cs="Garamond"/>
        </w:rPr>
      </w:pPr>
      <w:r w:rsidRPr="00A8653A">
        <w:rPr>
          <w:rFonts w:ascii="Garamond" w:hAnsi="Garamond" w:cs="Garamond"/>
        </w:rPr>
        <w:t xml:space="preserve">Es herrschte Einigkeit darüber, dass in diesem Jahr die VFL Aufsatzkopien vorangetrieben werden muss. Zwischen GBV – HeBIS und GBV – SWB wird die VFL Aufsatzkopien voraussichtlich noch im Juni in Produktion gehen können. BSZ und KOBV haben vereinbart, </w:t>
      </w:r>
      <w:r w:rsidR="00755EAD">
        <w:rPr>
          <w:rFonts w:ascii="Garamond" w:hAnsi="Garamond" w:cs="Garamond"/>
        </w:rPr>
        <w:t>zum Thema Aufsatzkopien</w:t>
      </w:r>
      <w:r w:rsidRPr="00A8653A">
        <w:rPr>
          <w:rFonts w:ascii="Garamond" w:hAnsi="Garamond" w:cs="Garamond"/>
        </w:rPr>
        <w:t xml:space="preserve"> intensiv zusammenzuarbeiten, über das Ergebnis soll bei der nächsten Sitzung der AG LV berichtet werden. Der BVB machte darauf aufmerksam, dass auf Grund lizenzrechtlicher Beschränkungen durch den Softwarehersteller ein schneller Einstieg in die VFL Aufsatzkopien </w:t>
      </w:r>
      <w:r w:rsidR="00A8653A" w:rsidRPr="00A8653A">
        <w:rPr>
          <w:rFonts w:ascii="Garamond" w:hAnsi="Garamond" w:cs="Garamond"/>
        </w:rPr>
        <w:t xml:space="preserve">für den BVB </w:t>
      </w:r>
      <w:r w:rsidRPr="00A8653A">
        <w:rPr>
          <w:rFonts w:ascii="Garamond" w:hAnsi="Garamond" w:cs="Garamond"/>
        </w:rPr>
        <w:t>fraglich ist.</w:t>
      </w:r>
    </w:p>
    <w:p w:rsidR="00755EAD" w:rsidRPr="00A8653A" w:rsidRDefault="00755EAD" w:rsidP="00DC1B13">
      <w:pPr>
        <w:rPr>
          <w:rFonts w:ascii="Garamond" w:hAnsi="Garamond" w:cs="Garamond"/>
        </w:rPr>
      </w:pPr>
    </w:p>
    <w:p w:rsidR="00A8653A" w:rsidRPr="00A8653A" w:rsidRDefault="00A8653A" w:rsidP="00DC1B13">
      <w:pPr>
        <w:rPr>
          <w:rFonts w:ascii="Garamond" w:hAnsi="Garamond" w:cs="Garamond"/>
        </w:rPr>
      </w:pPr>
      <w:r w:rsidRPr="00A8653A">
        <w:rPr>
          <w:rFonts w:ascii="Garamond" w:hAnsi="Garamond" w:cs="Garamond"/>
        </w:rPr>
        <w:t xml:space="preserve">Mehrere Verbünde merkten an, dass der GBV den Partnerverbünden bisher nur eine unzureichende Möglichkeit der Bestellverfolgung </w:t>
      </w:r>
      <w:r w:rsidR="009B2348">
        <w:rPr>
          <w:rFonts w:ascii="Garamond" w:hAnsi="Garamond" w:cs="Garamond"/>
        </w:rPr>
        <w:t>anbietet</w:t>
      </w:r>
      <w:r w:rsidRPr="00A8653A">
        <w:rPr>
          <w:rFonts w:ascii="Garamond" w:hAnsi="Garamond" w:cs="Garamond"/>
        </w:rPr>
        <w:t>. Herr Dr. Risch wird deswegen direkt mit Herrn Gülenaz (VZG) Kontakt aufnehmen</w:t>
      </w:r>
      <w:r w:rsidR="00755EAD">
        <w:rPr>
          <w:rFonts w:ascii="Garamond" w:hAnsi="Garamond" w:cs="Garamond"/>
        </w:rPr>
        <w:t xml:space="preserve"> (siehe auch TOP 4)</w:t>
      </w:r>
      <w:r w:rsidRPr="00A8653A">
        <w:rPr>
          <w:rFonts w:ascii="Garamond" w:hAnsi="Garamond" w:cs="Garamond"/>
        </w:rPr>
        <w:t>.</w:t>
      </w:r>
    </w:p>
    <w:p w:rsidR="00A8653A" w:rsidRPr="00A8653A" w:rsidRDefault="00A8653A" w:rsidP="00DC1B13">
      <w:pPr>
        <w:rPr>
          <w:rFonts w:ascii="Garamond" w:hAnsi="Garamond" w:cs="Garamond"/>
        </w:rPr>
      </w:pPr>
    </w:p>
    <w:p w:rsidR="00A8653A" w:rsidRPr="00A8653A" w:rsidRDefault="00A8653A" w:rsidP="00DC1B13">
      <w:pPr>
        <w:rPr>
          <w:rFonts w:ascii="Garamond" w:hAnsi="Garamond" w:cs="Garamond"/>
        </w:rPr>
      </w:pPr>
      <w:r w:rsidRPr="00A8653A">
        <w:rPr>
          <w:rFonts w:ascii="Garamond" w:hAnsi="Garamond" w:cs="Garamond"/>
        </w:rPr>
        <w:t>Stand der Verrechnung</w:t>
      </w:r>
    </w:p>
    <w:p w:rsidR="00A8653A" w:rsidRDefault="00A8653A" w:rsidP="00DC1B13">
      <w:pPr>
        <w:rPr>
          <w:rFonts w:ascii="Garamond" w:hAnsi="Garamond" w:cs="Garamond"/>
        </w:rPr>
      </w:pPr>
      <w:r w:rsidRPr="00A8653A">
        <w:rPr>
          <w:rFonts w:ascii="Garamond" w:hAnsi="Garamond" w:cs="Garamond"/>
        </w:rPr>
        <w:t>Zwischen den Verbünden gibt es kleiner</w:t>
      </w:r>
      <w:r w:rsidR="009B2348">
        <w:rPr>
          <w:rFonts w:ascii="Garamond" w:hAnsi="Garamond" w:cs="Garamond"/>
        </w:rPr>
        <w:t>e</w:t>
      </w:r>
      <w:r w:rsidRPr="00A8653A">
        <w:rPr>
          <w:rFonts w:ascii="Garamond" w:hAnsi="Garamond" w:cs="Garamond"/>
        </w:rPr>
        <w:t xml:space="preserve"> Probleme (verzögerte Quittierung/TIB, Mehrfachquittierung: erst positiv, dann negativ). Hier soll nach Lösungen gesucht werden. Eine Ad-hoc-AG Technik soll sich unterer anderem mit der Praxis des nachträglichen Stornierens durch einige Bibliotheken des SWB befassen</w:t>
      </w:r>
      <w:r w:rsidR="00755EAD">
        <w:rPr>
          <w:rFonts w:ascii="Garamond" w:hAnsi="Garamond" w:cs="Garamond"/>
        </w:rPr>
        <w:t xml:space="preserve"> (siehe auch TOP 4)</w:t>
      </w:r>
      <w:r w:rsidRPr="00A8653A">
        <w:rPr>
          <w:rFonts w:ascii="Garamond" w:hAnsi="Garamond" w:cs="Garamond"/>
        </w:rPr>
        <w:t xml:space="preserve">. </w:t>
      </w:r>
    </w:p>
    <w:p w:rsidR="00453CC0" w:rsidRDefault="00453CC0" w:rsidP="00DC1B13">
      <w:pPr>
        <w:rPr>
          <w:rFonts w:ascii="Garamond" w:hAnsi="Garamond" w:cs="Garamond"/>
        </w:rPr>
      </w:pPr>
    </w:p>
    <w:p w:rsidR="00453CC0" w:rsidRDefault="00453CC0" w:rsidP="00DC1B13">
      <w:pPr>
        <w:rPr>
          <w:rFonts w:ascii="Garamond" w:hAnsi="Garamond" w:cs="Garamond"/>
        </w:rPr>
      </w:pPr>
      <w:r>
        <w:rPr>
          <w:rFonts w:ascii="Garamond" w:hAnsi="Garamond" w:cs="Garamond"/>
        </w:rPr>
        <w:t xml:space="preserve">Die mit dem Protokoll der Sitzung vom 14.12.2005 versandten </w:t>
      </w:r>
      <w:r w:rsidR="004B1575">
        <w:rPr>
          <w:rFonts w:ascii="Garamond" w:hAnsi="Garamond" w:cs="Garamond"/>
        </w:rPr>
        <w:t>Ta</w:t>
      </w:r>
      <w:r>
        <w:rPr>
          <w:rFonts w:ascii="Garamond" w:hAnsi="Garamond" w:cs="Garamond"/>
        </w:rPr>
        <w:t>b</w:t>
      </w:r>
      <w:r w:rsidR="004B1575">
        <w:rPr>
          <w:rFonts w:ascii="Garamond" w:hAnsi="Garamond" w:cs="Garamond"/>
        </w:rPr>
        <w:t>e</w:t>
      </w:r>
      <w:r>
        <w:rPr>
          <w:rFonts w:ascii="Garamond" w:hAnsi="Garamond" w:cs="Garamond"/>
        </w:rPr>
        <w:t xml:space="preserve">llen zum Stand der VFL und Verrechnung werden ergänzt und aktualisiert. Sie können dann von den Verbünden </w:t>
      </w:r>
      <w:r w:rsidR="004B1575">
        <w:rPr>
          <w:rFonts w:ascii="Garamond" w:hAnsi="Garamond" w:cs="Garamond"/>
        </w:rPr>
        <w:t>gegengelesen und ggf. korri</w:t>
      </w:r>
      <w:r>
        <w:rPr>
          <w:rFonts w:ascii="Garamond" w:hAnsi="Garamond" w:cs="Garamond"/>
        </w:rPr>
        <w:t>giert werden.</w:t>
      </w:r>
      <w:r w:rsidR="004B1575">
        <w:rPr>
          <w:rFonts w:ascii="Garamond" w:hAnsi="Garamond" w:cs="Garamond"/>
        </w:rPr>
        <w:t xml:space="preserve"> Auf Wunsch von Herrn Heise wird in die Tabelle zum Stand der VFL eingetragen, in welcher Form die ZDB-Daten für die VFL genutzt werden.</w:t>
      </w:r>
    </w:p>
    <w:p w:rsidR="004B1575" w:rsidRDefault="004B1575" w:rsidP="00DC1B13">
      <w:pPr>
        <w:rPr>
          <w:rFonts w:ascii="Garamond" w:hAnsi="Garamond" w:cs="Garamond"/>
        </w:rPr>
      </w:pPr>
    </w:p>
    <w:p w:rsidR="00755EAD" w:rsidRDefault="00755EAD" w:rsidP="00DC1B13">
      <w:pPr>
        <w:rPr>
          <w:rFonts w:ascii="Garamond" w:hAnsi="Garamond" w:cs="Garamond"/>
        </w:rPr>
      </w:pPr>
    </w:p>
    <w:p w:rsidR="004B1575" w:rsidRPr="002F3B7A" w:rsidRDefault="004B1575" w:rsidP="00DC1B13">
      <w:pPr>
        <w:rPr>
          <w:rFonts w:ascii="Garamond" w:hAnsi="Garamond" w:cs="Garamond"/>
          <w:b/>
          <w:bCs/>
        </w:rPr>
      </w:pPr>
      <w:r w:rsidRPr="002F3B7A">
        <w:rPr>
          <w:rFonts w:ascii="Garamond" w:hAnsi="Garamond" w:cs="Garamond"/>
          <w:b/>
          <w:bCs/>
        </w:rPr>
        <w:t>TOP 3</w:t>
      </w:r>
      <w:r w:rsidR="00076A2F">
        <w:rPr>
          <w:rFonts w:ascii="Garamond" w:hAnsi="Garamond" w:cs="Garamond"/>
          <w:b/>
          <w:bCs/>
        </w:rPr>
        <w:t>: LVO</w:t>
      </w:r>
    </w:p>
    <w:p w:rsidR="002F3B7A" w:rsidRDefault="00604DA3" w:rsidP="00DC1B13">
      <w:pPr>
        <w:rPr>
          <w:rFonts w:ascii="Garamond" w:hAnsi="Garamond" w:cs="Garamond"/>
        </w:rPr>
      </w:pPr>
      <w:r>
        <w:rPr>
          <w:rFonts w:ascii="Garamond" w:hAnsi="Garamond" w:cs="Garamond"/>
        </w:rPr>
        <w:t>Es wurde die P</w:t>
      </w:r>
      <w:r w:rsidR="002F3B7A">
        <w:rPr>
          <w:rFonts w:ascii="Garamond" w:hAnsi="Garamond" w:cs="Garamond"/>
        </w:rPr>
        <w:t>räzisierung der LVO, §10 diskutiert.</w:t>
      </w:r>
    </w:p>
    <w:p w:rsidR="00604DA3" w:rsidRPr="00604DA3" w:rsidRDefault="00604DA3" w:rsidP="00DC1B13">
      <w:pPr>
        <w:rPr>
          <w:rFonts w:ascii="Garamond" w:hAnsi="Garamond" w:cs="Garamond"/>
          <w:i/>
          <w:iCs/>
        </w:rPr>
      </w:pPr>
      <w:r w:rsidRPr="00604DA3">
        <w:rPr>
          <w:rFonts w:ascii="Garamond" w:hAnsi="Garamond" w:cs="Garamond"/>
          <w:i/>
          <w:iCs/>
        </w:rPr>
        <w:t>„§ 10</w:t>
      </w:r>
    </w:p>
    <w:p w:rsidR="00604DA3" w:rsidRPr="00604DA3" w:rsidRDefault="00604DA3" w:rsidP="00DC1B13">
      <w:pPr>
        <w:rPr>
          <w:rFonts w:ascii="Garamond" w:hAnsi="Garamond" w:cs="Garamond"/>
          <w:i/>
          <w:iCs/>
        </w:rPr>
      </w:pPr>
      <w:r w:rsidRPr="00604DA3">
        <w:rPr>
          <w:rFonts w:ascii="Garamond" w:hAnsi="Garamond" w:cs="Garamond"/>
          <w:i/>
          <w:iCs/>
        </w:rPr>
        <w:t>Besteller und Bestellvorgang</w:t>
      </w:r>
    </w:p>
    <w:p w:rsidR="00604DA3" w:rsidRPr="00604DA3" w:rsidRDefault="00604DA3" w:rsidP="00DC1B13">
      <w:pPr>
        <w:rPr>
          <w:rFonts w:ascii="Garamond" w:hAnsi="Garamond" w:cs="Garamond"/>
          <w:i/>
          <w:iCs/>
        </w:rPr>
      </w:pPr>
      <w:r w:rsidRPr="00604DA3">
        <w:rPr>
          <w:rFonts w:ascii="Garamond" w:hAnsi="Garamond" w:cs="Garamond"/>
          <w:i/>
          <w:iCs/>
        </w:rPr>
        <w:t>1. Besteller sind die zum Leihverkehr zugelassenen Bibliotheken. Das gilt auch dann, wenn der technische Vorgang der Bestellaufgabe durch den Benutzer erledigt wird. (…)“</w:t>
      </w:r>
    </w:p>
    <w:p w:rsidR="007765A3" w:rsidRDefault="00604DA3" w:rsidP="00DC1B13">
      <w:pPr>
        <w:rPr>
          <w:rFonts w:ascii="Garamond" w:hAnsi="Garamond" w:cs="Garamond"/>
        </w:rPr>
      </w:pPr>
      <w:r>
        <w:rPr>
          <w:rFonts w:ascii="Garamond" w:hAnsi="Garamond" w:cs="Garamond"/>
        </w:rPr>
        <w:t>Es</w:t>
      </w:r>
      <w:r w:rsidR="007765A3">
        <w:rPr>
          <w:rFonts w:ascii="Garamond" w:hAnsi="Garamond" w:cs="Garamond"/>
        </w:rPr>
        <w:t xml:space="preserve"> </w:t>
      </w:r>
      <w:r>
        <w:rPr>
          <w:rFonts w:ascii="Garamond" w:hAnsi="Garamond" w:cs="Garamond"/>
        </w:rPr>
        <w:t xml:space="preserve">soll </w:t>
      </w:r>
      <w:r w:rsidR="007765A3">
        <w:rPr>
          <w:rFonts w:ascii="Garamond" w:hAnsi="Garamond" w:cs="Garamond"/>
        </w:rPr>
        <w:t>eine Präzisierung</w:t>
      </w:r>
      <w:r>
        <w:rPr>
          <w:rFonts w:ascii="Garamond" w:hAnsi="Garamond" w:cs="Garamond"/>
        </w:rPr>
        <w:t>/Richtigstellung</w:t>
      </w:r>
      <w:r w:rsidR="007765A3">
        <w:rPr>
          <w:rFonts w:ascii="Garamond" w:hAnsi="Garamond" w:cs="Garamond"/>
        </w:rPr>
        <w:t xml:space="preserve"> (nicht Änderung) der LVO in diesem Punkt </w:t>
      </w:r>
      <w:r>
        <w:rPr>
          <w:rFonts w:ascii="Garamond" w:hAnsi="Garamond" w:cs="Garamond"/>
        </w:rPr>
        <w:t xml:space="preserve">erreicht werden, da eine formale Änderung der LVO zu langwierig wäre. </w:t>
      </w:r>
      <w:r w:rsidR="007765A3">
        <w:rPr>
          <w:rFonts w:ascii="Garamond" w:hAnsi="Garamond" w:cs="Garamond"/>
        </w:rPr>
        <w:t>Es wurde</w:t>
      </w:r>
      <w:r>
        <w:rPr>
          <w:rFonts w:ascii="Garamond" w:hAnsi="Garamond" w:cs="Garamond"/>
        </w:rPr>
        <w:t>n</w:t>
      </w:r>
      <w:r w:rsidR="007765A3">
        <w:rPr>
          <w:rFonts w:ascii="Garamond" w:hAnsi="Garamond" w:cs="Garamond"/>
        </w:rPr>
        <w:t xml:space="preserve"> d</w:t>
      </w:r>
      <w:r>
        <w:rPr>
          <w:rFonts w:ascii="Garamond" w:hAnsi="Garamond" w:cs="Garamond"/>
        </w:rPr>
        <w:t>ie</w:t>
      </w:r>
      <w:r w:rsidR="007765A3">
        <w:rPr>
          <w:rFonts w:ascii="Garamond" w:hAnsi="Garamond" w:cs="Garamond"/>
        </w:rPr>
        <w:t xml:space="preserve"> Formulierungsvorschl</w:t>
      </w:r>
      <w:r>
        <w:rPr>
          <w:rFonts w:ascii="Garamond" w:hAnsi="Garamond" w:cs="Garamond"/>
        </w:rPr>
        <w:t>ä</w:t>
      </w:r>
      <w:r w:rsidR="007765A3">
        <w:rPr>
          <w:rFonts w:ascii="Garamond" w:hAnsi="Garamond" w:cs="Garamond"/>
        </w:rPr>
        <w:t>g</w:t>
      </w:r>
      <w:r>
        <w:rPr>
          <w:rFonts w:ascii="Garamond" w:hAnsi="Garamond" w:cs="Garamond"/>
        </w:rPr>
        <w:t>e</w:t>
      </w:r>
      <w:r w:rsidR="007765A3">
        <w:rPr>
          <w:rFonts w:ascii="Garamond" w:hAnsi="Garamond" w:cs="Garamond"/>
        </w:rPr>
        <w:t xml:space="preserve"> von Frau Dr. Beger </w:t>
      </w:r>
      <w:r>
        <w:rPr>
          <w:rFonts w:ascii="Garamond" w:hAnsi="Garamond" w:cs="Garamond"/>
        </w:rPr>
        <w:t xml:space="preserve">und Herrn Dr. Müller </w:t>
      </w:r>
      <w:r w:rsidR="007765A3">
        <w:rPr>
          <w:rFonts w:ascii="Garamond" w:hAnsi="Garamond" w:cs="Garamond"/>
        </w:rPr>
        <w:t>erörtert.</w:t>
      </w:r>
    </w:p>
    <w:p w:rsidR="00604DA3" w:rsidRDefault="00604DA3" w:rsidP="00DC1B13">
      <w:pPr>
        <w:rPr>
          <w:rFonts w:ascii="Garamond" w:hAnsi="Garamond" w:cs="Garamond"/>
        </w:rPr>
      </w:pPr>
      <w:r>
        <w:rPr>
          <w:rFonts w:ascii="Garamond" w:hAnsi="Garamond" w:cs="Garamond"/>
        </w:rPr>
        <w:t>Der Vorschlag von Frau Beger lautet:</w:t>
      </w:r>
    </w:p>
    <w:p w:rsidR="00604DA3" w:rsidRDefault="00604DA3" w:rsidP="00DC1B13">
      <w:pPr>
        <w:rPr>
          <w:rFonts w:ascii="Garamond" w:hAnsi="Garamond" w:cs="Garamond"/>
          <w:i/>
          <w:iCs/>
        </w:rPr>
      </w:pPr>
      <w:r w:rsidRPr="00604DA3">
        <w:rPr>
          <w:rFonts w:ascii="Garamond" w:hAnsi="Garamond" w:cs="Garamond"/>
          <w:i/>
          <w:iCs/>
        </w:rPr>
        <w:t>„Die Bibliothek bestellt im Auftrag des Nutzers die Kopie.“</w:t>
      </w:r>
    </w:p>
    <w:p w:rsidR="00604DA3" w:rsidRPr="00604DA3" w:rsidRDefault="00604DA3" w:rsidP="00DC1B13">
      <w:pPr>
        <w:rPr>
          <w:rFonts w:ascii="Garamond" w:hAnsi="Garamond" w:cs="Garamond"/>
        </w:rPr>
      </w:pPr>
      <w:r w:rsidRPr="00604DA3">
        <w:rPr>
          <w:rFonts w:ascii="Garamond" w:hAnsi="Garamond" w:cs="Garamond"/>
        </w:rPr>
        <w:t xml:space="preserve">Herr Müller schlägt vor, </w:t>
      </w:r>
      <w:r w:rsidR="00AA0FC3">
        <w:rPr>
          <w:rFonts w:ascii="Garamond" w:hAnsi="Garamond" w:cs="Garamond"/>
        </w:rPr>
        <w:t>in einer Fußnote klarzustellen, dass der „</w:t>
      </w:r>
      <w:r w:rsidR="00AA0FC3" w:rsidRPr="00AA0FC3">
        <w:rPr>
          <w:rFonts w:ascii="Garamond" w:hAnsi="Garamond" w:cs="Garamond"/>
          <w:i/>
          <w:iCs/>
        </w:rPr>
        <w:t>Benutzer in Übereinstimmung mit §53 UrhG als ‚Berechtigter im urheberrechtlichen Sinne einen Auftrag auf Herstellung und Übersendung einer Kopie</w:t>
      </w:r>
      <w:r w:rsidR="00AA0FC3">
        <w:rPr>
          <w:rFonts w:ascii="Garamond" w:hAnsi="Garamond" w:cs="Garamond"/>
        </w:rPr>
        <w:t>’ erteilt“.</w:t>
      </w:r>
    </w:p>
    <w:p w:rsidR="00604DA3" w:rsidRDefault="00604DA3" w:rsidP="00DC1B13">
      <w:pPr>
        <w:rPr>
          <w:rFonts w:ascii="Garamond" w:hAnsi="Garamond" w:cs="Garamond"/>
        </w:rPr>
      </w:pPr>
    </w:p>
    <w:p w:rsidR="003009B1" w:rsidRDefault="00AA0FC3" w:rsidP="00AA0FC3">
      <w:pPr>
        <w:rPr>
          <w:rFonts w:ascii="Garamond" w:hAnsi="Garamond" w:cs="Garamond"/>
        </w:rPr>
      </w:pPr>
      <w:r>
        <w:rPr>
          <w:rFonts w:ascii="Garamond" w:hAnsi="Garamond" w:cs="Garamond"/>
        </w:rPr>
        <w:t xml:space="preserve">Bei der Neuformulierung soll deutlich werden, </w:t>
      </w:r>
    </w:p>
    <w:p w:rsidR="00AA0FC3" w:rsidRDefault="003009B1" w:rsidP="00AA0FC3">
      <w:pPr>
        <w:rPr>
          <w:rFonts w:ascii="Garamond" w:hAnsi="Garamond" w:cs="Garamond"/>
        </w:rPr>
      </w:pPr>
      <w:r>
        <w:rPr>
          <w:rFonts w:ascii="Garamond" w:hAnsi="Garamond" w:cs="Garamond"/>
        </w:rPr>
        <w:t>-</w:t>
      </w:r>
      <w:r>
        <w:rPr>
          <w:rFonts w:ascii="Garamond" w:hAnsi="Garamond" w:cs="Garamond"/>
        </w:rPr>
        <w:tab/>
      </w:r>
      <w:r w:rsidR="00AA0FC3">
        <w:rPr>
          <w:rFonts w:ascii="Garamond" w:hAnsi="Garamond" w:cs="Garamond"/>
        </w:rPr>
        <w:t>dass der Benutzer der Veranlasser im juristischen Sinne ist</w:t>
      </w:r>
      <w:r>
        <w:rPr>
          <w:rFonts w:ascii="Garamond" w:hAnsi="Garamond" w:cs="Garamond"/>
        </w:rPr>
        <w:t>,</w:t>
      </w:r>
    </w:p>
    <w:p w:rsidR="00AA0FC3" w:rsidRDefault="00AA0FC3" w:rsidP="00DC1B13">
      <w:pPr>
        <w:rPr>
          <w:rFonts w:ascii="Garamond" w:hAnsi="Garamond" w:cs="Garamond"/>
        </w:rPr>
      </w:pPr>
      <w:r>
        <w:rPr>
          <w:rFonts w:ascii="Garamond" w:hAnsi="Garamond" w:cs="Garamond"/>
        </w:rPr>
        <w:t xml:space="preserve">          </w:t>
      </w:r>
    </w:p>
    <w:p w:rsidR="00AA0FC3" w:rsidRDefault="003009B1" w:rsidP="00DC1B13">
      <w:pPr>
        <w:rPr>
          <w:rFonts w:ascii="Garamond" w:hAnsi="Garamond" w:cs="Garamond"/>
        </w:rPr>
      </w:pPr>
      <w:r>
        <w:rPr>
          <w:rFonts w:ascii="Garamond" w:hAnsi="Garamond" w:cs="Garamond"/>
        </w:rPr>
        <w:t>-</w:t>
      </w:r>
      <w:r>
        <w:rPr>
          <w:rFonts w:ascii="Garamond" w:hAnsi="Garamond" w:cs="Garamond"/>
        </w:rPr>
        <w:tab/>
      </w:r>
      <w:r w:rsidR="00AA0FC3">
        <w:rPr>
          <w:rFonts w:ascii="Garamond" w:hAnsi="Garamond" w:cs="Garamond"/>
        </w:rPr>
        <w:t xml:space="preserve">dass </w:t>
      </w:r>
      <w:r w:rsidR="00A8011E">
        <w:rPr>
          <w:rFonts w:ascii="Garamond" w:hAnsi="Garamond" w:cs="Garamond"/>
        </w:rPr>
        <w:t>Be</w:t>
      </w:r>
      <w:r w:rsidR="007765A3">
        <w:rPr>
          <w:rFonts w:ascii="Garamond" w:hAnsi="Garamond" w:cs="Garamond"/>
        </w:rPr>
        <w:t>stelle</w:t>
      </w:r>
      <w:r w:rsidR="00A8011E">
        <w:rPr>
          <w:rFonts w:ascii="Garamond" w:hAnsi="Garamond" w:cs="Garamond"/>
        </w:rPr>
        <w:t>r</w:t>
      </w:r>
      <w:r w:rsidR="007765A3">
        <w:rPr>
          <w:rFonts w:ascii="Garamond" w:hAnsi="Garamond" w:cs="Garamond"/>
        </w:rPr>
        <w:t xml:space="preserve"> und Verantwortlicher die </w:t>
      </w:r>
      <w:r w:rsidR="00AA0FC3">
        <w:rPr>
          <w:rFonts w:ascii="Garamond" w:hAnsi="Garamond" w:cs="Garamond"/>
        </w:rPr>
        <w:t>nehmende</w:t>
      </w:r>
      <w:r w:rsidR="007765A3">
        <w:rPr>
          <w:rFonts w:ascii="Garamond" w:hAnsi="Garamond" w:cs="Garamond"/>
        </w:rPr>
        <w:t xml:space="preserve"> </w:t>
      </w:r>
      <w:r w:rsidR="00AA0FC3">
        <w:rPr>
          <w:rFonts w:ascii="Garamond" w:hAnsi="Garamond" w:cs="Garamond"/>
        </w:rPr>
        <w:t>B</w:t>
      </w:r>
      <w:r w:rsidR="007765A3">
        <w:rPr>
          <w:rFonts w:ascii="Garamond" w:hAnsi="Garamond" w:cs="Garamond"/>
        </w:rPr>
        <w:t>ibliothek</w:t>
      </w:r>
      <w:r w:rsidR="00AA0FC3">
        <w:rPr>
          <w:rFonts w:ascii="Garamond" w:hAnsi="Garamond" w:cs="Garamond"/>
        </w:rPr>
        <w:t xml:space="preserve"> bleibt (bei </w:t>
      </w:r>
      <w:r>
        <w:rPr>
          <w:rFonts w:ascii="Garamond" w:hAnsi="Garamond" w:cs="Garamond"/>
        </w:rPr>
        <w:tab/>
      </w:r>
      <w:r w:rsidR="00AA0FC3">
        <w:rPr>
          <w:rFonts w:ascii="Garamond" w:hAnsi="Garamond" w:cs="Garamond"/>
        </w:rPr>
        <w:t xml:space="preserve">rückgabepflichtiger Literatur bleibt die nehmende Bibliothek auch für Haftungsfragen die </w:t>
      </w:r>
      <w:r>
        <w:rPr>
          <w:rFonts w:ascii="Garamond" w:hAnsi="Garamond" w:cs="Garamond"/>
        </w:rPr>
        <w:lastRenderedPageBreak/>
        <w:tab/>
      </w:r>
      <w:r w:rsidR="00AA0FC3">
        <w:rPr>
          <w:rFonts w:ascii="Garamond" w:hAnsi="Garamond" w:cs="Garamond"/>
        </w:rPr>
        <w:t xml:space="preserve">verantwortliche Instanz, bei kostenpflichtigen Kopienbestellungen werden die Kosten </w:t>
      </w:r>
      <w:r>
        <w:rPr>
          <w:rFonts w:ascii="Garamond" w:hAnsi="Garamond" w:cs="Garamond"/>
        </w:rPr>
        <w:tab/>
      </w:r>
      <w:r w:rsidR="00AA0FC3">
        <w:rPr>
          <w:rFonts w:ascii="Garamond" w:hAnsi="Garamond" w:cs="Garamond"/>
        </w:rPr>
        <w:t>weiterhin der nehmenden Bibliothek in Rechnung gestellt);</w:t>
      </w:r>
    </w:p>
    <w:p w:rsidR="00AA0FC3" w:rsidRDefault="00AA0FC3" w:rsidP="00DC1B13">
      <w:pPr>
        <w:rPr>
          <w:rFonts w:ascii="Garamond" w:hAnsi="Garamond" w:cs="Garamond"/>
        </w:rPr>
      </w:pPr>
    </w:p>
    <w:p w:rsidR="00AA0FC3" w:rsidRDefault="00AA0FC3" w:rsidP="00DC1B13">
      <w:pPr>
        <w:rPr>
          <w:rFonts w:ascii="Garamond" w:hAnsi="Garamond" w:cs="Garamond"/>
        </w:rPr>
      </w:pPr>
      <w:r>
        <w:rPr>
          <w:rFonts w:ascii="Garamond" w:hAnsi="Garamond" w:cs="Garamond"/>
        </w:rPr>
        <w:t>Die Rechtsbeziehung zwischen Benutzer und Bibliothek wird von den Benutzungsordnungen gereg</w:t>
      </w:r>
      <w:r w:rsidR="003009B1">
        <w:rPr>
          <w:rFonts w:ascii="Garamond" w:hAnsi="Garamond" w:cs="Garamond"/>
        </w:rPr>
        <w:t>elt</w:t>
      </w:r>
      <w:r>
        <w:rPr>
          <w:rFonts w:ascii="Garamond" w:hAnsi="Garamond" w:cs="Garamond"/>
        </w:rPr>
        <w:t xml:space="preserve">, nicht jedoch von der LVO. Der Fernleihbenutzer ist </w:t>
      </w:r>
      <w:r w:rsidRPr="003009B1">
        <w:rPr>
          <w:rFonts w:ascii="Garamond" w:hAnsi="Garamond" w:cs="Garamond"/>
          <w:b/>
          <w:bCs/>
        </w:rPr>
        <w:t>nicht</w:t>
      </w:r>
      <w:r>
        <w:rPr>
          <w:rFonts w:ascii="Garamond" w:hAnsi="Garamond" w:cs="Garamond"/>
        </w:rPr>
        <w:t xml:space="preserve"> Kunde der gebenden Bibliothek.</w:t>
      </w:r>
    </w:p>
    <w:p w:rsidR="00084AE2" w:rsidRDefault="00084AE2" w:rsidP="00DC1B13">
      <w:pPr>
        <w:rPr>
          <w:rFonts w:ascii="Garamond" w:hAnsi="Garamond" w:cs="Garamond"/>
        </w:rPr>
      </w:pPr>
      <w:r>
        <w:rPr>
          <w:rFonts w:ascii="Garamond" w:hAnsi="Garamond" w:cs="Garamond"/>
        </w:rPr>
        <w:t>Herr Dr. Gillitzer fragt an, ob die Tantiemefreiheit nicht gefährdet wird, wenn der Benutzer den Status des rechtlich Verantwortlichen erhält.</w:t>
      </w:r>
    </w:p>
    <w:p w:rsidR="00084AE2" w:rsidRDefault="00084AE2" w:rsidP="00DC1B13">
      <w:pPr>
        <w:rPr>
          <w:rFonts w:ascii="Garamond" w:hAnsi="Garamond" w:cs="Garamond"/>
        </w:rPr>
      </w:pPr>
      <w:r>
        <w:rPr>
          <w:rFonts w:ascii="Garamond" w:hAnsi="Garamond" w:cs="Garamond"/>
        </w:rPr>
        <w:t>Die AG Leihverkehr formuliert die vorläufige Wendung:</w:t>
      </w:r>
    </w:p>
    <w:p w:rsidR="00084AE2" w:rsidRDefault="00084AE2" w:rsidP="00DC1B13">
      <w:pPr>
        <w:rPr>
          <w:rFonts w:ascii="Garamond" w:hAnsi="Garamond" w:cs="Garamond"/>
        </w:rPr>
      </w:pPr>
      <w:r w:rsidRPr="00084AE2">
        <w:rPr>
          <w:rFonts w:ascii="Garamond" w:hAnsi="Garamond" w:cs="Garamond"/>
          <w:i/>
          <w:iCs/>
        </w:rPr>
        <w:t>„Die zum Leihverkehr zugelassenen Bibliotheken bestellen im Auftrag des Benutzers (die benötigten Materialien).“</w:t>
      </w:r>
      <w:r>
        <w:rPr>
          <w:rFonts w:ascii="Garamond" w:hAnsi="Garamond" w:cs="Garamond"/>
        </w:rPr>
        <w:t xml:space="preserve"> Es wird nicht zwischen rückgabepflichtigen und nicht-rückgabepflichtigen Materialien unterschieden. Auf die Nennung des Begriffs „Besteller“ in der Paragraphenüberschrift sollte verzichtet werden. Zu klären ist, ob §10,1 ersetzt wird oder eine Fußnote eingefügt wird.</w:t>
      </w:r>
    </w:p>
    <w:p w:rsidR="00084AE2" w:rsidRDefault="00084AE2" w:rsidP="00DC1B13">
      <w:pPr>
        <w:rPr>
          <w:rFonts w:ascii="Garamond" w:hAnsi="Garamond" w:cs="Garamond"/>
        </w:rPr>
      </w:pPr>
      <w:r>
        <w:rPr>
          <w:rFonts w:ascii="Garamond" w:hAnsi="Garamond" w:cs="Garamond"/>
        </w:rPr>
        <w:t>Herr Diedrichs wird die gefundene Neuformulierung Frau Beger und Herrn Müller</w:t>
      </w:r>
      <w:r w:rsidR="00B52817">
        <w:rPr>
          <w:rFonts w:ascii="Garamond" w:hAnsi="Garamond" w:cs="Garamond"/>
        </w:rPr>
        <w:t xml:space="preserve"> zur Überprüfung zusenden.</w:t>
      </w:r>
    </w:p>
    <w:p w:rsidR="004B1575" w:rsidRDefault="004B1575" w:rsidP="00DC1B13">
      <w:pPr>
        <w:rPr>
          <w:rFonts w:ascii="Garamond" w:hAnsi="Garamond" w:cs="Garamond"/>
        </w:rPr>
      </w:pPr>
    </w:p>
    <w:p w:rsidR="00755EAD" w:rsidRDefault="00755EAD" w:rsidP="00DC1B13">
      <w:pPr>
        <w:rPr>
          <w:rFonts w:ascii="Garamond" w:hAnsi="Garamond" w:cs="Garamond"/>
        </w:rPr>
      </w:pPr>
    </w:p>
    <w:p w:rsidR="00F750BA" w:rsidRPr="002F3B7A" w:rsidRDefault="00F750BA" w:rsidP="00F750BA">
      <w:pPr>
        <w:rPr>
          <w:rFonts w:ascii="Garamond" w:hAnsi="Garamond" w:cs="Garamond"/>
          <w:b/>
          <w:bCs/>
        </w:rPr>
      </w:pPr>
      <w:r w:rsidRPr="002F3B7A">
        <w:rPr>
          <w:rFonts w:ascii="Garamond" w:hAnsi="Garamond" w:cs="Garamond"/>
          <w:b/>
          <w:bCs/>
        </w:rPr>
        <w:t>TOP 4</w:t>
      </w:r>
      <w:r w:rsidR="00076A2F">
        <w:rPr>
          <w:rFonts w:ascii="Garamond" w:hAnsi="Garamond" w:cs="Garamond"/>
          <w:b/>
          <w:bCs/>
        </w:rPr>
        <w:t>: Weiter</w:t>
      </w:r>
      <w:r w:rsidR="009B2348">
        <w:rPr>
          <w:rFonts w:ascii="Garamond" w:hAnsi="Garamond" w:cs="Garamond"/>
          <w:b/>
          <w:bCs/>
        </w:rPr>
        <w:t>e</w:t>
      </w:r>
      <w:r w:rsidR="00076A2F">
        <w:rPr>
          <w:rFonts w:ascii="Garamond" w:hAnsi="Garamond" w:cs="Garamond"/>
          <w:b/>
          <w:bCs/>
        </w:rPr>
        <w:t>s Vorgehen</w:t>
      </w:r>
    </w:p>
    <w:p w:rsidR="006E7D76" w:rsidRDefault="006E7D76" w:rsidP="00F750BA">
      <w:pPr>
        <w:rPr>
          <w:rFonts w:ascii="Garamond" w:hAnsi="Garamond" w:cs="Garamond"/>
        </w:rPr>
      </w:pPr>
      <w:r>
        <w:rPr>
          <w:rFonts w:ascii="Garamond" w:hAnsi="Garamond" w:cs="Garamond"/>
        </w:rPr>
        <w:t>I.</w:t>
      </w:r>
    </w:p>
    <w:p w:rsidR="00F03418" w:rsidRDefault="00F750BA" w:rsidP="00F750BA">
      <w:pPr>
        <w:rPr>
          <w:rFonts w:ascii="Garamond" w:hAnsi="Garamond" w:cs="Garamond"/>
        </w:rPr>
      </w:pPr>
      <w:r>
        <w:rPr>
          <w:rFonts w:ascii="Garamond" w:hAnsi="Garamond" w:cs="Garamond"/>
        </w:rPr>
        <w:t>Es wurde vereinbart, eine Ad-hoc-AG Technik zu gründen, die sich mit folgenden Fragen befassen soll:</w:t>
      </w:r>
    </w:p>
    <w:p w:rsidR="00F03418" w:rsidRDefault="00F03418" w:rsidP="00F03418">
      <w:pPr>
        <w:ind w:left="360"/>
        <w:rPr>
          <w:rFonts w:ascii="Garamond" w:hAnsi="Garamond" w:cs="Garamond"/>
        </w:rPr>
      </w:pPr>
      <w:r>
        <w:rPr>
          <w:rFonts w:ascii="Garamond" w:hAnsi="Garamond" w:cs="Garamond"/>
        </w:rPr>
        <w:t>1. Möglichkeit der nachträglichen Stornierung durch die gebende Bibliothek (siehe TOP 2)</w:t>
      </w:r>
    </w:p>
    <w:p w:rsidR="00F03418" w:rsidRDefault="00F03418" w:rsidP="00F03418">
      <w:pPr>
        <w:ind w:left="360"/>
        <w:rPr>
          <w:rFonts w:ascii="Garamond" w:hAnsi="Garamond" w:cs="Garamond"/>
        </w:rPr>
      </w:pPr>
      <w:r>
        <w:rPr>
          <w:rFonts w:ascii="Garamond" w:hAnsi="Garamond" w:cs="Garamond"/>
        </w:rPr>
        <w:t>2. Möglichkeit der Stornierung durch die nehmende Bibliothek</w:t>
      </w:r>
    </w:p>
    <w:p w:rsidR="00F03418" w:rsidRDefault="00F03418" w:rsidP="00F03418">
      <w:pPr>
        <w:ind w:left="360"/>
        <w:rPr>
          <w:rFonts w:ascii="Garamond" w:hAnsi="Garamond" w:cs="Garamond"/>
        </w:rPr>
      </w:pPr>
      <w:r>
        <w:rPr>
          <w:rFonts w:ascii="Garamond" w:hAnsi="Garamond" w:cs="Garamond"/>
        </w:rPr>
        <w:t xml:space="preserve">3.Möglichkeit der Vormerkung </w:t>
      </w:r>
    </w:p>
    <w:p w:rsidR="00F03418" w:rsidRDefault="00F03418" w:rsidP="00F03418">
      <w:pPr>
        <w:ind w:left="360"/>
        <w:rPr>
          <w:rFonts w:ascii="Garamond" w:hAnsi="Garamond" w:cs="Garamond"/>
        </w:rPr>
      </w:pPr>
      <w:r>
        <w:rPr>
          <w:rFonts w:ascii="Garamond" w:hAnsi="Garamond" w:cs="Garamond"/>
        </w:rPr>
        <w:tab/>
        <w:t>/durch die nehmende Bibliothek</w:t>
      </w:r>
    </w:p>
    <w:p w:rsidR="00F03418" w:rsidRDefault="00F03418" w:rsidP="00F03418">
      <w:pPr>
        <w:ind w:left="360"/>
        <w:rPr>
          <w:rFonts w:ascii="Garamond" w:hAnsi="Garamond" w:cs="Garamond"/>
        </w:rPr>
      </w:pPr>
      <w:r>
        <w:rPr>
          <w:rFonts w:ascii="Garamond" w:hAnsi="Garamond" w:cs="Garamond"/>
        </w:rPr>
        <w:tab/>
        <w:t>/durch den Nutzer</w:t>
      </w:r>
    </w:p>
    <w:p w:rsidR="00F03418" w:rsidRDefault="00F03418" w:rsidP="00F03418">
      <w:pPr>
        <w:ind w:left="360"/>
        <w:rPr>
          <w:rFonts w:ascii="Garamond" w:hAnsi="Garamond" w:cs="Garamond"/>
        </w:rPr>
      </w:pPr>
      <w:r>
        <w:rPr>
          <w:rFonts w:ascii="Garamond" w:hAnsi="Garamond" w:cs="Garamond"/>
        </w:rPr>
        <w:t xml:space="preserve">4. </w:t>
      </w:r>
      <w:r w:rsidR="009B2348">
        <w:rPr>
          <w:rFonts w:ascii="Garamond" w:hAnsi="Garamond" w:cs="Garamond"/>
        </w:rPr>
        <w:t xml:space="preserve">Weiterentwicklung </w:t>
      </w:r>
      <w:r>
        <w:rPr>
          <w:rFonts w:ascii="Garamond" w:hAnsi="Garamond" w:cs="Garamond"/>
        </w:rPr>
        <w:t>Trackingsystem</w:t>
      </w:r>
      <w:r w:rsidR="009B2348">
        <w:rPr>
          <w:rFonts w:ascii="Garamond" w:hAnsi="Garamond" w:cs="Garamond"/>
        </w:rPr>
        <w:t>e</w:t>
      </w:r>
    </w:p>
    <w:p w:rsidR="00F03418" w:rsidRDefault="00F03418" w:rsidP="00F03418">
      <w:pPr>
        <w:ind w:left="360"/>
        <w:rPr>
          <w:rFonts w:ascii="Garamond" w:hAnsi="Garamond" w:cs="Garamond"/>
        </w:rPr>
      </w:pPr>
      <w:r>
        <w:rPr>
          <w:rFonts w:ascii="Garamond" w:hAnsi="Garamond" w:cs="Garamond"/>
        </w:rPr>
        <w:t>5. Formate für den Emailverkehr</w:t>
      </w:r>
    </w:p>
    <w:p w:rsidR="00F03418" w:rsidRDefault="00F03418" w:rsidP="00F03418">
      <w:pPr>
        <w:ind w:left="360"/>
        <w:rPr>
          <w:rFonts w:ascii="Garamond" w:hAnsi="Garamond" w:cs="Garamond"/>
        </w:rPr>
      </w:pPr>
      <w:r>
        <w:rPr>
          <w:rFonts w:ascii="Garamond" w:hAnsi="Garamond" w:cs="Garamond"/>
        </w:rPr>
        <w:t>6. Leihscheine/Begleitzettel</w:t>
      </w:r>
    </w:p>
    <w:p w:rsidR="00F03418" w:rsidRDefault="00F03418" w:rsidP="00F750BA">
      <w:pPr>
        <w:rPr>
          <w:rFonts w:ascii="Garamond" w:hAnsi="Garamond" w:cs="Garamond"/>
        </w:rPr>
      </w:pPr>
    </w:p>
    <w:p w:rsidR="00F03418" w:rsidRDefault="00F03418" w:rsidP="00F750BA">
      <w:pPr>
        <w:rPr>
          <w:rFonts w:ascii="Garamond" w:hAnsi="Garamond" w:cs="Garamond"/>
        </w:rPr>
      </w:pPr>
      <w:r>
        <w:rPr>
          <w:rFonts w:ascii="Garamond" w:hAnsi="Garamond" w:cs="Garamond"/>
        </w:rPr>
        <w:t>Herr Lohrum übernimmt die Organisation der Ad-hoc-AG Technik. Die Ergebnisse der Zusammenarbeit sollen bei der nächsten Sitzung der AG Leihverkehr vorgestellt werden.</w:t>
      </w:r>
    </w:p>
    <w:p w:rsidR="00F03418" w:rsidRDefault="00F03418" w:rsidP="00F750BA">
      <w:pPr>
        <w:rPr>
          <w:rFonts w:ascii="Garamond" w:hAnsi="Garamond" w:cs="Garamond"/>
        </w:rPr>
      </w:pPr>
    </w:p>
    <w:p w:rsidR="006E7D76" w:rsidRDefault="006E7D76" w:rsidP="00F750BA">
      <w:pPr>
        <w:rPr>
          <w:rFonts w:ascii="Garamond" w:hAnsi="Garamond" w:cs="Garamond"/>
        </w:rPr>
      </w:pPr>
      <w:r>
        <w:rPr>
          <w:rFonts w:ascii="Garamond" w:hAnsi="Garamond" w:cs="Garamond"/>
        </w:rPr>
        <w:t>II.</w:t>
      </w:r>
    </w:p>
    <w:p w:rsidR="00F03418" w:rsidRDefault="00F03418" w:rsidP="00F750BA">
      <w:pPr>
        <w:rPr>
          <w:rFonts w:ascii="Garamond" w:hAnsi="Garamond" w:cs="Garamond"/>
        </w:rPr>
      </w:pPr>
      <w:r>
        <w:rPr>
          <w:rFonts w:ascii="Garamond" w:hAnsi="Garamond" w:cs="Garamond"/>
        </w:rPr>
        <w:t xml:space="preserve">Herr Diedrichs regt an, dass die AG Leihverkehr sich auch mit dem Problem der „verbundvermischten“  Situationen befassen soll. Es gibt Bibliotheken, die technisch oder technisch und organisatorisch zu Verbundsystem A, aber geographisch zu Leihverkehrsregion B gehören (aus GBV-Sicht z.B. SBB Berlin, UB Potsdam, </w:t>
      </w:r>
      <w:r w:rsidRPr="00F03418">
        <w:rPr>
          <w:rFonts w:ascii="Garamond" w:hAnsi="Garamond" w:cs="Garamond"/>
        </w:rPr>
        <w:t>Ressortbibliotheken des BMELV</w:t>
      </w:r>
      <w:r>
        <w:rPr>
          <w:rFonts w:ascii="Garamond" w:hAnsi="Garamond" w:cs="Garamond"/>
        </w:rPr>
        <w:t>). Solche Fälle wird es zukünftig eher häufiger als seltener geben. Die AG Leihverkehr soll hier festlegen, wie bei der Verrechnung der VFL zu verfahren ist.</w:t>
      </w:r>
    </w:p>
    <w:p w:rsidR="00F03418" w:rsidRDefault="00F03418" w:rsidP="00F750BA">
      <w:pPr>
        <w:rPr>
          <w:rFonts w:ascii="Garamond" w:hAnsi="Garamond" w:cs="Garamond"/>
        </w:rPr>
      </w:pPr>
      <w:r>
        <w:rPr>
          <w:rFonts w:ascii="Garamond" w:hAnsi="Garamond" w:cs="Garamond"/>
        </w:rPr>
        <w:t>SWB und HeBIS teilen hierzu mit, dass sie in solchen Fällen so verfahren, dass die Verbundzugehörigkeit Vorrang hat</w:t>
      </w:r>
      <w:r w:rsidR="00D91D6C">
        <w:rPr>
          <w:rFonts w:ascii="Garamond" w:hAnsi="Garamond" w:cs="Garamond"/>
        </w:rPr>
        <w:t>, da</w:t>
      </w:r>
      <w:r w:rsidR="001A572E">
        <w:rPr>
          <w:rFonts w:ascii="Garamond" w:hAnsi="Garamond" w:cs="Garamond"/>
        </w:rPr>
        <w:t>s</w:t>
      </w:r>
      <w:r w:rsidR="00D91D6C">
        <w:rPr>
          <w:rFonts w:ascii="Garamond" w:hAnsi="Garamond" w:cs="Garamond"/>
        </w:rPr>
        <w:t xml:space="preserve"> heißt, Bibliotheken, die zum eigenen Verbundsystem gehören, werden der eigenen Leihverkehrsregion zugeordnet und entsprechend verrechnet.</w:t>
      </w:r>
    </w:p>
    <w:p w:rsidR="006E7D76" w:rsidRDefault="006E7D76" w:rsidP="00F750BA">
      <w:pPr>
        <w:rPr>
          <w:rFonts w:ascii="Garamond" w:hAnsi="Garamond" w:cs="Garamond"/>
        </w:rPr>
      </w:pPr>
    </w:p>
    <w:p w:rsidR="006E7D76" w:rsidRDefault="006E7D76" w:rsidP="00F750BA">
      <w:pPr>
        <w:rPr>
          <w:rFonts w:ascii="Garamond" w:hAnsi="Garamond" w:cs="Garamond"/>
        </w:rPr>
      </w:pPr>
    </w:p>
    <w:p w:rsidR="006E7D76" w:rsidRPr="00076A2F" w:rsidRDefault="006E7D76" w:rsidP="00F750BA">
      <w:pPr>
        <w:rPr>
          <w:rFonts w:ascii="Garamond" w:hAnsi="Garamond" w:cs="Garamond"/>
          <w:b/>
          <w:bCs/>
        </w:rPr>
      </w:pPr>
      <w:r w:rsidRPr="00076A2F">
        <w:rPr>
          <w:rFonts w:ascii="Garamond" w:hAnsi="Garamond" w:cs="Garamond"/>
          <w:b/>
          <w:bCs/>
        </w:rPr>
        <w:t>TOP 5</w:t>
      </w:r>
      <w:r w:rsidR="00076A2F">
        <w:rPr>
          <w:rFonts w:ascii="Garamond" w:hAnsi="Garamond" w:cs="Garamond"/>
          <w:b/>
          <w:bCs/>
        </w:rPr>
        <w:t>: Sonstiges</w:t>
      </w:r>
    </w:p>
    <w:p w:rsidR="002F3B7A" w:rsidRDefault="002F3B7A" w:rsidP="00F750BA">
      <w:pPr>
        <w:rPr>
          <w:rFonts w:ascii="Garamond" w:hAnsi="Garamond" w:cs="Garamond"/>
        </w:rPr>
      </w:pPr>
      <w:r>
        <w:rPr>
          <w:rFonts w:ascii="Garamond" w:hAnsi="Garamond" w:cs="Garamond"/>
        </w:rPr>
        <w:t>1.</w:t>
      </w:r>
    </w:p>
    <w:p w:rsidR="006E7D76" w:rsidRDefault="006E7D76" w:rsidP="00F750BA">
      <w:pPr>
        <w:rPr>
          <w:rFonts w:ascii="Garamond" w:hAnsi="Garamond" w:cs="Garamond"/>
        </w:rPr>
      </w:pPr>
      <w:r>
        <w:rPr>
          <w:rFonts w:ascii="Garamond" w:hAnsi="Garamond" w:cs="Garamond"/>
        </w:rPr>
        <w:t>HeBIS schlägt eine Evaluierung der Aufsatzbestellungen vor (HBZ – GBV, HeBIS – Partnerverbünde). Es soll analysiert werden, warum Bestellungen abgewiesen werden. Die ZDB ist an den Ergebnissen interessiert, um ggf. Fehler bei der Erfassung von Bestandsdaten ermitteln zu können.</w:t>
      </w:r>
    </w:p>
    <w:p w:rsidR="006E7D76" w:rsidRDefault="002F3B7A" w:rsidP="00F750BA">
      <w:pPr>
        <w:rPr>
          <w:rFonts w:ascii="Garamond" w:hAnsi="Garamond" w:cs="Garamond"/>
        </w:rPr>
      </w:pPr>
      <w:r>
        <w:rPr>
          <w:rFonts w:ascii="Garamond" w:hAnsi="Garamond" w:cs="Garamond"/>
        </w:rPr>
        <w:lastRenderedPageBreak/>
        <w:t>2.</w:t>
      </w:r>
    </w:p>
    <w:p w:rsidR="006E7D76" w:rsidRDefault="006E7D76" w:rsidP="00F750BA">
      <w:pPr>
        <w:rPr>
          <w:rFonts w:ascii="Garamond" w:hAnsi="Garamond" w:cs="Garamond"/>
        </w:rPr>
      </w:pPr>
      <w:r>
        <w:rPr>
          <w:rFonts w:ascii="Garamond" w:hAnsi="Garamond" w:cs="Garamond"/>
        </w:rPr>
        <w:t xml:space="preserve">Es wird außerdem vereinbart, Liefermengen und Lieferströme </w:t>
      </w:r>
      <w:r w:rsidR="00F53E8D">
        <w:rPr>
          <w:rFonts w:ascii="Garamond" w:hAnsi="Garamond" w:cs="Garamond"/>
        </w:rPr>
        <w:t xml:space="preserve">in der VFL </w:t>
      </w:r>
      <w:r>
        <w:rPr>
          <w:rFonts w:ascii="Garamond" w:hAnsi="Garamond" w:cs="Garamond"/>
        </w:rPr>
        <w:t>zu analysieren</w:t>
      </w:r>
      <w:r w:rsidR="00F53E8D">
        <w:rPr>
          <w:rFonts w:ascii="Garamond" w:hAnsi="Garamond" w:cs="Garamond"/>
        </w:rPr>
        <w:t>.</w:t>
      </w:r>
      <w:r w:rsidR="001A572E">
        <w:rPr>
          <w:rFonts w:ascii="Garamond" w:hAnsi="Garamond" w:cs="Garamond"/>
        </w:rPr>
        <w:t xml:space="preserve"> Dies erfolgt auf der Grundlage der Verrechnungsdaten. Ergebnisse sollen bei der nächsten Sitzung der AG LV vorgestellt werden.</w:t>
      </w:r>
    </w:p>
    <w:p w:rsidR="00F53E8D" w:rsidRDefault="002F3B7A" w:rsidP="00F750BA">
      <w:pPr>
        <w:rPr>
          <w:rFonts w:ascii="Garamond" w:hAnsi="Garamond" w:cs="Garamond"/>
        </w:rPr>
      </w:pPr>
      <w:r>
        <w:rPr>
          <w:rFonts w:ascii="Garamond" w:hAnsi="Garamond" w:cs="Garamond"/>
        </w:rPr>
        <w:t>3.</w:t>
      </w:r>
    </w:p>
    <w:p w:rsidR="00673937" w:rsidRDefault="00F53E8D" w:rsidP="00DC1B13">
      <w:pPr>
        <w:rPr>
          <w:rFonts w:ascii="Garamond" w:hAnsi="Garamond" w:cs="Garamond"/>
        </w:rPr>
      </w:pPr>
      <w:r>
        <w:rPr>
          <w:rFonts w:ascii="Garamond" w:hAnsi="Garamond" w:cs="Garamond"/>
        </w:rPr>
        <w:t>Kostenregelung bei Kopien (LVO, §15): hier gibt es noch keine einheitliche Regelung wie in den Empfehlungen der DLK und der LVZ zum Leihverkehr formuliert. Herr Dr. Gillitzer vom BVB spricht sich dafür aus, Bestellungen auch dann auszuführen, wenn der Benutzer die Zuzahlung nicht übernehmen will</w:t>
      </w:r>
      <w:r w:rsidR="002034C3">
        <w:rPr>
          <w:rFonts w:ascii="Garamond" w:hAnsi="Garamond" w:cs="Garamond"/>
        </w:rPr>
        <w:t>,</w:t>
      </w:r>
      <w:r>
        <w:rPr>
          <w:rFonts w:ascii="Garamond" w:hAnsi="Garamond" w:cs="Garamond"/>
        </w:rPr>
        <w:t xml:space="preserve"> und die Rechnung an die Bibliothek des Benutzers ggf. zu stornieren.</w:t>
      </w:r>
      <w:r w:rsidR="002034C3">
        <w:rPr>
          <w:rFonts w:ascii="Garamond" w:hAnsi="Garamond" w:cs="Garamond"/>
        </w:rPr>
        <w:t xml:space="preserve"> Dies ist wirtschaftlicher, als die Bestellung zunächst nicht auszuführen und den Besteller zu einer erneuten Bestellung zu veranlassen.</w:t>
      </w:r>
    </w:p>
    <w:p w:rsidR="00076A2F" w:rsidRPr="0014621E" w:rsidRDefault="0014621E" w:rsidP="00DC1B13">
      <w:pPr>
        <w:rPr>
          <w:rFonts w:ascii="Garamond" w:hAnsi="Garamond" w:cs="Garamond"/>
        </w:rPr>
      </w:pPr>
      <w:r w:rsidRPr="0014621E">
        <w:rPr>
          <w:rFonts w:ascii="Garamond" w:hAnsi="Garamond" w:cs="Garamond"/>
        </w:rPr>
        <w:t xml:space="preserve">4. </w:t>
      </w:r>
    </w:p>
    <w:p w:rsidR="0014621E" w:rsidRPr="0014621E" w:rsidRDefault="0014621E" w:rsidP="00DC1B13">
      <w:pPr>
        <w:rPr>
          <w:rFonts w:ascii="Garamond" w:hAnsi="Garamond" w:cs="Garamond"/>
        </w:rPr>
      </w:pPr>
      <w:r>
        <w:rPr>
          <w:rFonts w:ascii="Garamond" w:hAnsi="Garamond" w:cs="Garamond"/>
        </w:rPr>
        <w:t xml:space="preserve">Weitere Aufgabe für die AG Leihverkehr ist die </w:t>
      </w:r>
      <w:r w:rsidRPr="0014621E">
        <w:rPr>
          <w:rFonts w:ascii="Garamond" w:hAnsi="Garamond" w:cs="Garamond"/>
        </w:rPr>
        <w:t>Weiterentwicklung der überregionalen Kopienfernleihe im Hinblick auf eine elektronische Lieferung zwischen den Verbünden</w:t>
      </w:r>
      <w:r>
        <w:rPr>
          <w:rFonts w:ascii="Garamond" w:hAnsi="Garamond" w:cs="Garamond"/>
        </w:rPr>
        <w:t>.</w:t>
      </w:r>
    </w:p>
    <w:p w:rsidR="00076A2F" w:rsidRPr="00A8653A" w:rsidRDefault="00076A2F" w:rsidP="00DC1B13">
      <w:pPr>
        <w:rPr>
          <w:rFonts w:ascii="Garamond" w:hAnsi="Garamond" w:cs="Garamond"/>
        </w:rPr>
      </w:pPr>
    </w:p>
    <w:p w:rsidR="00673937" w:rsidRPr="00A8653A" w:rsidRDefault="00673937" w:rsidP="00DC1B13">
      <w:pPr>
        <w:rPr>
          <w:rFonts w:ascii="Garamond" w:hAnsi="Garamond" w:cs="Garamond"/>
        </w:rPr>
      </w:pPr>
      <w:r w:rsidRPr="00A8653A">
        <w:rPr>
          <w:rFonts w:ascii="Garamond" w:hAnsi="Garamond" w:cs="Garamond"/>
        </w:rPr>
        <w:t>Die nächste Sitzung findet statt am 19. Dezember 2006 in der Verbundzentrale des GBV, Göttingen</w:t>
      </w:r>
    </w:p>
    <w:p w:rsidR="00076A2F" w:rsidRDefault="00076A2F" w:rsidP="00DC1B13">
      <w:pPr>
        <w:rPr>
          <w:rFonts w:ascii="Garamond" w:hAnsi="Garamond" w:cs="Garamond"/>
        </w:rPr>
      </w:pPr>
    </w:p>
    <w:p w:rsidR="00076A2F" w:rsidRDefault="00076A2F" w:rsidP="00076A2F">
      <w:pPr>
        <w:jc w:val="right"/>
        <w:rPr>
          <w:rFonts w:ascii="Garamond" w:hAnsi="Garamond" w:cs="Garamond"/>
        </w:rPr>
      </w:pPr>
      <w:r>
        <w:rPr>
          <w:rFonts w:ascii="Garamond" w:hAnsi="Garamond" w:cs="Garamond"/>
        </w:rPr>
        <w:t xml:space="preserve">Regina Willwerth, </w:t>
      </w:r>
      <w:r w:rsidR="0014621E">
        <w:rPr>
          <w:rFonts w:ascii="Garamond" w:hAnsi="Garamond" w:cs="Garamond"/>
        </w:rPr>
        <w:t>08.12</w:t>
      </w:r>
      <w:r>
        <w:rPr>
          <w:rFonts w:ascii="Garamond" w:hAnsi="Garamond" w:cs="Garamond"/>
        </w:rPr>
        <w:t>.2006</w:t>
      </w:r>
    </w:p>
    <w:p w:rsidR="00076A2F" w:rsidRPr="00A8653A" w:rsidRDefault="00076A2F" w:rsidP="00DC1B13">
      <w:pPr>
        <w:rPr>
          <w:rFonts w:ascii="Garamond" w:hAnsi="Garamond" w:cs="Garamond"/>
        </w:rPr>
      </w:pPr>
    </w:p>
    <w:p w:rsidR="00E86E6B" w:rsidRPr="00A8653A" w:rsidRDefault="00076A2F" w:rsidP="00DC1B13">
      <w:pPr>
        <w:rPr>
          <w:rFonts w:ascii="Garamond" w:hAnsi="Garamond" w:cs="Garamond"/>
        </w:rPr>
      </w:pPr>
      <w:r>
        <w:rPr>
          <w:rFonts w:ascii="Garamond" w:hAnsi="Garamond" w:cs="Garamond"/>
        </w:rPr>
        <w:t>Anlage</w:t>
      </w:r>
    </w:p>
    <w:p w:rsidR="00DC1B13" w:rsidRPr="00A8653A" w:rsidRDefault="00DC1B13">
      <w:pPr>
        <w:rPr>
          <w:rFonts w:ascii="Garamond" w:hAnsi="Garamond" w:cs="Garamond"/>
        </w:rPr>
      </w:pPr>
    </w:p>
    <w:p w:rsidR="00DC1B13" w:rsidRPr="00A8653A" w:rsidRDefault="00DC1B13">
      <w:pPr>
        <w:rPr>
          <w:rFonts w:ascii="Garamond" w:hAnsi="Garamond" w:cs="Garamond"/>
        </w:rPr>
      </w:pPr>
    </w:p>
    <w:p w:rsidR="00386503" w:rsidRPr="00A8653A" w:rsidRDefault="00386503">
      <w:pPr>
        <w:rPr>
          <w:rFonts w:ascii="Garamond" w:hAnsi="Garamond" w:cs="Garamond"/>
        </w:rPr>
      </w:pPr>
    </w:p>
    <w:sectPr w:rsidR="00386503" w:rsidRPr="00A86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791D"/>
    <w:multiLevelType w:val="hybridMultilevel"/>
    <w:tmpl w:val="CCF8D2A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BE"/>
    <w:rsid w:val="000614EC"/>
    <w:rsid w:val="00076A2F"/>
    <w:rsid w:val="00084AE2"/>
    <w:rsid w:val="0014621E"/>
    <w:rsid w:val="001A572E"/>
    <w:rsid w:val="002034C3"/>
    <w:rsid w:val="002F3B7A"/>
    <w:rsid w:val="003009B1"/>
    <w:rsid w:val="00323FA2"/>
    <w:rsid w:val="00386503"/>
    <w:rsid w:val="003F645D"/>
    <w:rsid w:val="00453CC0"/>
    <w:rsid w:val="004B1575"/>
    <w:rsid w:val="005F3A97"/>
    <w:rsid w:val="00604DA3"/>
    <w:rsid w:val="00673937"/>
    <w:rsid w:val="006E7D76"/>
    <w:rsid w:val="00755EAD"/>
    <w:rsid w:val="007765A3"/>
    <w:rsid w:val="00794536"/>
    <w:rsid w:val="00897562"/>
    <w:rsid w:val="009B2348"/>
    <w:rsid w:val="009D00EE"/>
    <w:rsid w:val="00A8011E"/>
    <w:rsid w:val="00A8653A"/>
    <w:rsid w:val="00AA0FC3"/>
    <w:rsid w:val="00AA7ABE"/>
    <w:rsid w:val="00AF7037"/>
    <w:rsid w:val="00B52817"/>
    <w:rsid w:val="00B73EA2"/>
    <w:rsid w:val="00BE2705"/>
    <w:rsid w:val="00C036B2"/>
    <w:rsid w:val="00CB6961"/>
    <w:rsid w:val="00D33BF4"/>
    <w:rsid w:val="00D4130C"/>
    <w:rsid w:val="00D678A3"/>
    <w:rsid w:val="00D91D6C"/>
    <w:rsid w:val="00DC1B13"/>
    <w:rsid w:val="00DF6210"/>
    <w:rsid w:val="00E86E6B"/>
    <w:rsid w:val="00F03418"/>
    <w:rsid w:val="00F53E8D"/>
    <w:rsid w:val="00F75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700D46-700E-4F42-8818-215C83C4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23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Protokoll der konstituierenden Sitzung der AG Leihverkehr</vt:lpstr>
    </vt:vector>
  </TitlesOfParts>
  <Company>GBV Zentrale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konstituierenden Sitzung der AG Leihverkehr</dc:title>
  <dc:subject/>
  <dc:creator>AP000127</dc:creator>
  <cp:keywords/>
  <dc:description/>
  <cp:lastModifiedBy>Gabriele Rupp</cp:lastModifiedBy>
  <cp:revision>2</cp:revision>
  <cp:lastPrinted>2006-06-19T13:53:00Z</cp:lastPrinted>
  <dcterms:created xsi:type="dcterms:W3CDTF">2022-08-02T13:01:00Z</dcterms:created>
  <dcterms:modified xsi:type="dcterms:W3CDTF">2022-08-02T13:01:00Z</dcterms:modified>
</cp:coreProperties>
</file>