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C22" w:rsidRPr="00A40C22" w:rsidRDefault="00A40C22" w:rsidP="00A40C22">
      <w:pPr>
        <w:autoSpaceDE w:val="0"/>
        <w:autoSpaceDN w:val="0"/>
        <w:adjustRightInd w:val="0"/>
        <w:rPr>
          <w:rFonts w:ascii="Garamond" w:hAnsi="Garamond" w:cs="Garamond"/>
          <w:color w:val="FF0000"/>
        </w:rPr>
      </w:pPr>
      <w:bookmarkStart w:id="0" w:name="_GoBack"/>
      <w:bookmarkEnd w:id="0"/>
      <w:r w:rsidRPr="00A40C22">
        <w:rPr>
          <w:rFonts w:ascii="Garamond" w:hAnsi="Garamond" w:cs="Garamond"/>
          <w:color w:val="FF0000"/>
        </w:rPr>
        <w:t>Protokoll der Sitzung der AG Verbundübergreifende Fernleihe (VFL) (gemeinsam mit</w:t>
      </w:r>
    </w:p>
    <w:p w:rsidR="00A40C22" w:rsidRPr="00A40C22" w:rsidRDefault="00A40C22" w:rsidP="00A40C22">
      <w:pPr>
        <w:autoSpaceDE w:val="0"/>
        <w:autoSpaceDN w:val="0"/>
        <w:adjustRightInd w:val="0"/>
        <w:rPr>
          <w:rFonts w:ascii="Garamond" w:hAnsi="Garamond" w:cs="Garamond"/>
          <w:color w:val="FF0000"/>
        </w:rPr>
      </w:pPr>
      <w:r w:rsidRPr="00A40C22">
        <w:rPr>
          <w:rFonts w:ascii="Garamond" w:hAnsi="Garamond" w:cs="Garamond"/>
          <w:color w:val="FF0000"/>
        </w:rPr>
        <w:t>Mitgliedern der DBV-Dienstleistungskommission und der ehemaligen Konferenz der</w:t>
      </w:r>
    </w:p>
    <w:p w:rsidR="00D33BF4" w:rsidRPr="00A40C22" w:rsidRDefault="00A40C22" w:rsidP="00A40C22">
      <w:pPr>
        <w:rPr>
          <w:rFonts w:ascii="Garamond" w:hAnsi="Garamond" w:cs="Garamond"/>
          <w:b/>
          <w:bCs/>
          <w:color w:val="FF0000"/>
        </w:rPr>
      </w:pPr>
      <w:r w:rsidRPr="00A40C22">
        <w:rPr>
          <w:rFonts w:ascii="Garamond" w:hAnsi="Garamond" w:cs="Garamond"/>
          <w:color w:val="FF0000"/>
        </w:rPr>
        <w:t>Zentralkataloge)</w:t>
      </w:r>
    </w:p>
    <w:p w:rsidR="00CD0954" w:rsidRPr="00CD0954" w:rsidRDefault="00CD0954">
      <w:pPr>
        <w:rPr>
          <w:rFonts w:ascii="Garamond" w:hAnsi="Garamond" w:cs="Garamond"/>
        </w:rPr>
      </w:pPr>
    </w:p>
    <w:p w:rsidR="0006681F" w:rsidRDefault="00CD0954">
      <w:pPr>
        <w:rPr>
          <w:rFonts w:ascii="Garamond" w:hAnsi="Garamond" w:cs="Garamond"/>
        </w:rPr>
      </w:pPr>
      <w:r w:rsidRPr="0006681F">
        <w:rPr>
          <w:rFonts w:ascii="Garamond" w:hAnsi="Garamond" w:cs="Garamond"/>
          <w:b/>
          <w:bCs/>
        </w:rPr>
        <w:t>Ort</w:t>
      </w:r>
      <w:r w:rsidRPr="00CD0954">
        <w:rPr>
          <w:rFonts w:ascii="Garamond" w:hAnsi="Garamond" w:cs="Garamond"/>
        </w:rPr>
        <w:t xml:space="preserve">: </w:t>
      </w:r>
    </w:p>
    <w:p w:rsidR="00CD0954" w:rsidRPr="00CD0954" w:rsidRDefault="00CD0954">
      <w:pPr>
        <w:rPr>
          <w:rFonts w:ascii="Garamond" w:hAnsi="Garamond" w:cs="Garamond"/>
        </w:rPr>
      </w:pPr>
      <w:r w:rsidRPr="00CD0954">
        <w:rPr>
          <w:rFonts w:ascii="Garamond" w:hAnsi="Garamond" w:cs="Garamond"/>
        </w:rPr>
        <w:t>VZG, Göttingen</w:t>
      </w:r>
    </w:p>
    <w:p w:rsidR="0006681F" w:rsidRDefault="00CD0954">
      <w:pPr>
        <w:rPr>
          <w:rFonts w:ascii="Garamond" w:hAnsi="Garamond" w:cs="Garamond"/>
        </w:rPr>
      </w:pPr>
      <w:r w:rsidRPr="0006681F">
        <w:rPr>
          <w:rFonts w:ascii="Garamond" w:hAnsi="Garamond" w:cs="Garamond"/>
          <w:b/>
          <w:bCs/>
        </w:rPr>
        <w:t>Zei</w:t>
      </w:r>
      <w:r w:rsidRPr="00CD0954">
        <w:rPr>
          <w:rFonts w:ascii="Garamond" w:hAnsi="Garamond" w:cs="Garamond"/>
        </w:rPr>
        <w:t xml:space="preserve">t: </w:t>
      </w:r>
    </w:p>
    <w:p w:rsidR="00CD0954" w:rsidRPr="00CD0954" w:rsidRDefault="00CD0954">
      <w:pPr>
        <w:rPr>
          <w:rFonts w:ascii="Garamond" w:hAnsi="Garamond" w:cs="Garamond"/>
        </w:rPr>
      </w:pPr>
      <w:r w:rsidRPr="00CD0954">
        <w:rPr>
          <w:rFonts w:ascii="Garamond" w:hAnsi="Garamond" w:cs="Garamond"/>
        </w:rPr>
        <w:t>14.12.2005, 11:30h – 15:30h</w:t>
      </w:r>
    </w:p>
    <w:p w:rsidR="00CD0954" w:rsidRPr="00CD0954" w:rsidRDefault="00CD0954">
      <w:pPr>
        <w:rPr>
          <w:rFonts w:ascii="Garamond" w:hAnsi="Garamond" w:cs="Garamond"/>
        </w:rPr>
      </w:pPr>
    </w:p>
    <w:p w:rsidR="0006681F" w:rsidRPr="0006681F" w:rsidRDefault="00CD0954">
      <w:pPr>
        <w:rPr>
          <w:rFonts w:ascii="Garamond" w:hAnsi="Garamond" w:cs="Garamond"/>
        </w:rPr>
      </w:pPr>
      <w:r w:rsidRPr="0006681F">
        <w:rPr>
          <w:rFonts w:ascii="Garamond" w:hAnsi="Garamond" w:cs="Garamond"/>
          <w:b/>
          <w:bCs/>
        </w:rPr>
        <w:t>Teilnehmer</w:t>
      </w:r>
      <w:r w:rsidRPr="0006681F">
        <w:rPr>
          <w:rFonts w:ascii="Garamond" w:hAnsi="Garamond" w:cs="Garamond"/>
        </w:rPr>
        <w:t xml:space="preserve">: </w:t>
      </w:r>
    </w:p>
    <w:p w:rsidR="003A2B0F" w:rsidRDefault="003A2B0F" w:rsidP="003A2B0F">
      <w:pPr>
        <w:rPr>
          <w:rFonts w:ascii="Garamond" w:hAnsi="Garamond" w:cs="Garamond"/>
        </w:rPr>
      </w:pPr>
      <w:r w:rsidRPr="0006681F">
        <w:rPr>
          <w:rFonts w:ascii="Garamond" w:hAnsi="Garamond" w:cs="Garamond"/>
        </w:rPr>
        <w:t xml:space="preserve">Anke Berghaus-Sprengel (Leihverkehrszentrale Berlin Brandenburg) </w:t>
      </w:r>
    </w:p>
    <w:p w:rsidR="003A2B0F" w:rsidRDefault="003A2B0F" w:rsidP="003A2B0F">
      <w:pPr>
        <w:rPr>
          <w:rFonts w:ascii="Garamond" w:hAnsi="Garamond" w:cs="Garamond"/>
        </w:rPr>
      </w:pPr>
      <w:r w:rsidRPr="0006681F">
        <w:rPr>
          <w:rFonts w:ascii="Garamond" w:hAnsi="Garamond" w:cs="Garamond"/>
        </w:rPr>
        <w:t xml:space="preserve">Siegfried Busemann (VZG) </w:t>
      </w:r>
    </w:p>
    <w:p w:rsidR="003A2B0F" w:rsidRDefault="003A2B0F" w:rsidP="003A2B0F">
      <w:pPr>
        <w:rPr>
          <w:rFonts w:ascii="Garamond" w:hAnsi="Garamond" w:cs="Garamond"/>
        </w:rPr>
      </w:pPr>
      <w:r w:rsidRPr="0006681F">
        <w:rPr>
          <w:rFonts w:ascii="Garamond" w:hAnsi="Garamond" w:cs="Garamond"/>
        </w:rPr>
        <w:t xml:space="preserve">Volker Conradt (BSZ) </w:t>
      </w:r>
    </w:p>
    <w:p w:rsidR="003A2B0F" w:rsidRDefault="003A2B0F" w:rsidP="003A2B0F">
      <w:pPr>
        <w:rPr>
          <w:rFonts w:ascii="Garamond" w:hAnsi="Garamond" w:cs="Garamond"/>
        </w:rPr>
      </w:pPr>
      <w:r w:rsidRPr="0006681F">
        <w:rPr>
          <w:rFonts w:ascii="Garamond" w:hAnsi="Garamond" w:cs="Garamond"/>
        </w:rPr>
        <w:t>Reiner Diedrichs (VZG</w:t>
      </w:r>
      <w:r>
        <w:rPr>
          <w:rFonts w:ascii="Garamond" w:hAnsi="Garamond" w:cs="Garamond"/>
        </w:rPr>
        <w:t>, Vorsitz</w:t>
      </w:r>
      <w:r w:rsidRPr="0006681F">
        <w:rPr>
          <w:rFonts w:ascii="Garamond" w:hAnsi="Garamond" w:cs="Garamond"/>
        </w:rPr>
        <w:t xml:space="preserve">) </w:t>
      </w:r>
    </w:p>
    <w:p w:rsidR="0006681F" w:rsidRDefault="00CD0954">
      <w:pPr>
        <w:rPr>
          <w:rFonts w:ascii="Garamond" w:hAnsi="Garamond" w:cs="Garamond"/>
        </w:rPr>
      </w:pPr>
      <w:r w:rsidRPr="0006681F">
        <w:rPr>
          <w:rFonts w:ascii="Garamond" w:hAnsi="Garamond" w:cs="Garamond"/>
        </w:rPr>
        <w:t xml:space="preserve">Dr. Claudia Fabian (BSB, DBV-DLK) </w:t>
      </w:r>
    </w:p>
    <w:p w:rsidR="003A2B0F" w:rsidRDefault="003A2B0F" w:rsidP="003A2B0F">
      <w:pPr>
        <w:rPr>
          <w:rFonts w:ascii="Garamond" w:hAnsi="Garamond" w:cs="Garamond"/>
        </w:rPr>
      </w:pPr>
      <w:r w:rsidRPr="0006681F">
        <w:rPr>
          <w:rFonts w:ascii="Garamond" w:hAnsi="Garamond" w:cs="Garamond"/>
        </w:rPr>
        <w:t xml:space="preserve">Dr. Berthold Gillitzer (BSB, BVB) </w:t>
      </w:r>
    </w:p>
    <w:p w:rsidR="003A2B0F" w:rsidRDefault="003A2B0F" w:rsidP="003A2B0F">
      <w:pPr>
        <w:rPr>
          <w:rFonts w:ascii="Garamond" w:hAnsi="Garamond" w:cs="Garamond"/>
        </w:rPr>
      </w:pPr>
      <w:r w:rsidRPr="0006681F">
        <w:rPr>
          <w:rFonts w:ascii="Garamond" w:hAnsi="Garamond" w:cs="Garamond"/>
        </w:rPr>
        <w:t xml:space="preserve">Horst Hilger (BSZ) </w:t>
      </w:r>
    </w:p>
    <w:p w:rsidR="003A2B0F" w:rsidRDefault="003A2B0F" w:rsidP="003A2B0F">
      <w:pPr>
        <w:rPr>
          <w:rFonts w:ascii="Garamond" w:hAnsi="Garamond" w:cs="Garamond"/>
        </w:rPr>
      </w:pPr>
      <w:r w:rsidRPr="0006681F">
        <w:rPr>
          <w:rFonts w:ascii="Garamond" w:hAnsi="Garamond" w:cs="Garamond"/>
        </w:rPr>
        <w:t xml:space="preserve">Andreas Heise (SBB Berlin) </w:t>
      </w:r>
    </w:p>
    <w:p w:rsidR="003A2B0F" w:rsidRDefault="003A2B0F" w:rsidP="003A2B0F">
      <w:pPr>
        <w:rPr>
          <w:rFonts w:ascii="Garamond" w:hAnsi="Garamond" w:cs="Garamond"/>
        </w:rPr>
      </w:pPr>
      <w:r w:rsidRPr="0006681F">
        <w:rPr>
          <w:rFonts w:ascii="Garamond" w:hAnsi="Garamond" w:cs="Garamond"/>
        </w:rPr>
        <w:t xml:space="preserve">Roland Jäkle (BVB) </w:t>
      </w:r>
    </w:p>
    <w:p w:rsidR="003A2B0F" w:rsidRDefault="003A2B0F" w:rsidP="003A2B0F">
      <w:pPr>
        <w:rPr>
          <w:rFonts w:ascii="Garamond" w:hAnsi="Garamond" w:cs="Garamond"/>
        </w:rPr>
      </w:pPr>
      <w:r w:rsidRPr="0006681F">
        <w:rPr>
          <w:rFonts w:ascii="Garamond" w:hAnsi="Garamond" w:cs="Garamond"/>
        </w:rPr>
        <w:t>Karin Julich (ThULB Jena)</w:t>
      </w:r>
      <w:r>
        <w:rPr>
          <w:rFonts w:ascii="Garamond" w:hAnsi="Garamond" w:cs="Garamond"/>
        </w:rPr>
        <w:t xml:space="preserve"> </w:t>
      </w:r>
    </w:p>
    <w:p w:rsidR="003A2B0F" w:rsidRDefault="003A2B0F" w:rsidP="003A2B0F">
      <w:pPr>
        <w:rPr>
          <w:rFonts w:ascii="Garamond" w:hAnsi="Garamond" w:cs="Garamond"/>
        </w:rPr>
      </w:pPr>
      <w:r w:rsidRPr="0006681F">
        <w:rPr>
          <w:rFonts w:ascii="Garamond" w:hAnsi="Garamond" w:cs="Garamond"/>
        </w:rPr>
        <w:t xml:space="preserve">Dr. Peter Kostädt (hbz) </w:t>
      </w:r>
    </w:p>
    <w:p w:rsidR="003A2B0F" w:rsidRDefault="003A2B0F" w:rsidP="003A2B0F">
      <w:pPr>
        <w:rPr>
          <w:rFonts w:ascii="Garamond" w:hAnsi="Garamond" w:cs="Garamond"/>
        </w:rPr>
      </w:pPr>
      <w:r w:rsidRPr="0006681F">
        <w:rPr>
          <w:rFonts w:ascii="Garamond" w:hAnsi="Garamond" w:cs="Garamond"/>
        </w:rPr>
        <w:t xml:space="preserve">Monika Kuberek (KOBV) </w:t>
      </w:r>
    </w:p>
    <w:p w:rsidR="003A2B0F" w:rsidRDefault="003A2B0F" w:rsidP="003A2B0F">
      <w:pPr>
        <w:rPr>
          <w:rFonts w:ascii="Garamond" w:hAnsi="Garamond" w:cs="Garamond"/>
        </w:rPr>
      </w:pPr>
      <w:r w:rsidRPr="0006681F">
        <w:rPr>
          <w:rFonts w:ascii="Garamond" w:hAnsi="Garamond" w:cs="Garamond"/>
        </w:rPr>
        <w:t xml:space="preserve">Stefan Lohrum (KOBV) </w:t>
      </w:r>
    </w:p>
    <w:p w:rsidR="003A2B0F" w:rsidRDefault="003A2B0F" w:rsidP="003A2B0F">
      <w:pPr>
        <w:rPr>
          <w:rFonts w:ascii="Garamond" w:hAnsi="Garamond" w:cs="Garamond"/>
        </w:rPr>
      </w:pPr>
      <w:r w:rsidRPr="0006681F">
        <w:rPr>
          <w:rFonts w:ascii="Garamond" w:hAnsi="Garamond" w:cs="Garamond"/>
        </w:rPr>
        <w:t xml:space="preserve">Dr. Uwe Risch (HeBIS) </w:t>
      </w:r>
    </w:p>
    <w:p w:rsidR="003A2B0F" w:rsidRDefault="003A2B0F" w:rsidP="003A2B0F">
      <w:pPr>
        <w:rPr>
          <w:rFonts w:ascii="Garamond" w:hAnsi="Garamond" w:cs="Garamond"/>
        </w:rPr>
      </w:pPr>
      <w:r w:rsidRPr="0006681F">
        <w:rPr>
          <w:rFonts w:ascii="Garamond" w:hAnsi="Garamond" w:cs="Garamond"/>
        </w:rPr>
        <w:t>Dr. Gerd Röndigs (SUB Hamburg, Norddt. ZK)</w:t>
      </w:r>
    </w:p>
    <w:p w:rsidR="003A2B0F" w:rsidRDefault="003A2B0F" w:rsidP="003A2B0F">
      <w:pPr>
        <w:rPr>
          <w:rFonts w:ascii="Garamond" w:hAnsi="Garamond" w:cs="Garamond"/>
        </w:rPr>
      </w:pPr>
      <w:r w:rsidRPr="0006681F">
        <w:rPr>
          <w:rFonts w:ascii="Garamond" w:hAnsi="Garamond" w:cs="Garamond"/>
        </w:rPr>
        <w:t xml:space="preserve">Rolf-Dieter Saevecke (HZK, HeBIS) </w:t>
      </w:r>
    </w:p>
    <w:p w:rsidR="0006681F" w:rsidRDefault="00CD0954">
      <w:pPr>
        <w:rPr>
          <w:rFonts w:ascii="Garamond" w:hAnsi="Garamond" w:cs="Garamond"/>
        </w:rPr>
      </w:pPr>
      <w:r w:rsidRPr="0006681F">
        <w:rPr>
          <w:rFonts w:ascii="Garamond" w:hAnsi="Garamond" w:cs="Garamond"/>
        </w:rPr>
        <w:t xml:space="preserve">Dr. Silke Schomburg (hbz, </w:t>
      </w:r>
      <w:r w:rsidR="003D127E" w:rsidRPr="0006681F">
        <w:rPr>
          <w:rFonts w:ascii="Garamond" w:hAnsi="Garamond" w:cs="Garamond"/>
        </w:rPr>
        <w:t>DBV-</w:t>
      </w:r>
      <w:r w:rsidRPr="0006681F">
        <w:rPr>
          <w:rFonts w:ascii="Garamond" w:hAnsi="Garamond" w:cs="Garamond"/>
        </w:rPr>
        <w:t xml:space="preserve">DLK) </w:t>
      </w:r>
    </w:p>
    <w:p w:rsidR="003A2B0F" w:rsidRPr="0006681F" w:rsidRDefault="003A2B0F" w:rsidP="003A2B0F">
      <w:pPr>
        <w:rPr>
          <w:rFonts w:ascii="Garamond" w:hAnsi="Garamond" w:cs="Garamond"/>
        </w:rPr>
      </w:pPr>
      <w:r w:rsidRPr="0006681F">
        <w:rPr>
          <w:rFonts w:ascii="Garamond" w:hAnsi="Garamond" w:cs="Garamond"/>
        </w:rPr>
        <w:t>Dr. Werner Schwartz (SUB Göttingen, NZK)</w:t>
      </w:r>
    </w:p>
    <w:p w:rsidR="0006681F" w:rsidRDefault="003A2B0F">
      <w:pPr>
        <w:rPr>
          <w:rFonts w:ascii="Garamond" w:hAnsi="Garamond" w:cs="Garamond"/>
        </w:rPr>
      </w:pPr>
      <w:r w:rsidRPr="0006681F">
        <w:rPr>
          <w:rFonts w:ascii="Garamond" w:hAnsi="Garamond" w:cs="Garamond"/>
        </w:rPr>
        <w:t>Ursula Straub</w:t>
      </w:r>
      <w:r>
        <w:rPr>
          <w:rFonts w:ascii="Garamond" w:hAnsi="Garamond" w:cs="Garamond"/>
        </w:rPr>
        <w:t xml:space="preserve"> </w:t>
      </w:r>
      <w:r w:rsidRPr="0006681F">
        <w:rPr>
          <w:rFonts w:ascii="Garamond" w:hAnsi="Garamond" w:cs="Garamond"/>
        </w:rPr>
        <w:t>(Bayer. Leihverkehrszentrale, BSB)</w:t>
      </w:r>
    </w:p>
    <w:p w:rsidR="0006681F" w:rsidRDefault="003D127E">
      <w:pPr>
        <w:rPr>
          <w:rFonts w:ascii="Garamond" w:hAnsi="Garamond" w:cs="Garamond"/>
        </w:rPr>
      </w:pPr>
      <w:r w:rsidRPr="0006681F">
        <w:rPr>
          <w:rFonts w:ascii="Garamond" w:hAnsi="Garamond" w:cs="Garamond"/>
        </w:rPr>
        <w:t xml:space="preserve">Wolfgang Tiedtke (HÖB Hamburg) </w:t>
      </w:r>
    </w:p>
    <w:p w:rsidR="0006681F" w:rsidRDefault="003D127E">
      <w:pPr>
        <w:rPr>
          <w:rFonts w:ascii="Garamond" w:hAnsi="Garamond" w:cs="Garamond"/>
        </w:rPr>
      </w:pPr>
      <w:r w:rsidRPr="0006681F">
        <w:rPr>
          <w:rFonts w:ascii="Garamond" w:hAnsi="Garamond" w:cs="Garamond"/>
        </w:rPr>
        <w:t>Regina Willwerth (VZG</w:t>
      </w:r>
      <w:r w:rsidR="003A2B0F">
        <w:rPr>
          <w:rFonts w:ascii="Garamond" w:hAnsi="Garamond" w:cs="Garamond"/>
        </w:rPr>
        <w:t>, Protokoll</w:t>
      </w:r>
      <w:r w:rsidRPr="0006681F">
        <w:rPr>
          <w:rFonts w:ascii="Garamond" w:hAnsi="Garamond" w:cs="Garamond"/>
        </w:rPr>
        <w:t xml:space="preserve">) </w:t>
      </w:r>
    </w:p>
    <w:p w:rsidR="00CD0954" w:rsidRPr="00CD0954" w:rsidRDefault="00CD0954">
      <w:pPr>
        <w:rPr>
          <w:rFonts w:ascii="Garamond" w:hAnsi="Garamond" w:cs="Garamond"/>
        </w:rPr>
      </w:pPr>
    </w:p>
    <w:p w:rsidR="00CD0954" w:rsidRPr="00CD0954" w:rsidRDefault="00CD0954">
      <w:pPr>
        <w:rPr>
          <w:rFonts w:ascii="Garamond" w:hAnsi="Garamond" w:cs="Garamond"/>
        </w:rPr>
      </w:pPr>
      <w:r w:rsidRPr="0006681F">
        <w:rPr>
          <w:rFonts w:ascii="Garamond" w:hAnsi="Garamond" w:cs="Garamond"/>
          <w:b/>
          <w:bCs/>
        </w:rPr>
        <w:t>Tagesordnung</w:t>
      </w:r>
      <w:r w:rsidRPr="00CD0954">
        <w:rPr>
          <w:rFonts w:ascii="Garamond" w:hAnsi="Garamond" w:cs="Garamond"/>
        </w:rPr>
        <w:t>:</w:t>
      </w:r>
    </w:p>
    <w:p w:rsidR="00CD0954" w:rsidRPr="00CD0954" w:rsidRDefault="00CD0954" w:rsidP="00CD0954">
      <w:pPr>
        <w:autoSpaceDE w:val="0"/>
        <w:autoSpaceDN w:val="0"/>
        <w:adjustRightInd w:val="0"/>
        <w:rPr>
          <w:rFonts w:ascii="Garamond" w:hAnsi="Garamond" w:cs="Garamond"/>
        </w:rPr>
      </w:pPr>
      <w:r w:rsidRPr="00CD0954">
        <w:rPr>
          <w:rFonts w:ascii="Garamond" w:hAnsi="Garamond" w:cs="Garamond"/>
        </w:rPr>
        <w:t>1.</w:t>
      </w:r>
      <w:r w:rsidR="0006681F">
        <w:rPr>
          <w:rFonts w:ascii="Garamond" w:hAnsi="Garamond" w:cs="Garamond"/>
        </w:rPr>
        <w:tab/>
      </w:r>
      <w:r w:rsidRPr="00CD0954">
        <w:rPr>
          <w:rFonts w:ascii="Garamond" w:hAnsi="Garamond" w:cs="Garamond"/>
        </w:rPr>
        <w:t>Aktueller Stand VFL und weiteres Vorgehen</w:t>
      </w:r>
    </w:p>
    <w:p w:rsidR="00CD0954" w:rsidRPr="00CD0954" w:rsidRDefault="0006681F" w:rsidP="00CD0954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>2.</w:t>
      </w:r>
      <w:r>
        <w:rPr>
          <w:rFonts w:ascii="Garamond" w:hAnsi="Garamond" w:cs="Garamond"/>
        </w:rPr>
        <w:tab/>
      </w:r>
      <w:r w:rsidR="00CD0954" w:rsidRPr="00CD0954">
        <w:rPr>
          <w:rFonts w:ascii="Garamond" w:hAnsi="Garamond" w:cs="Garamond"/>
        </w:rPr>
        <w:t>Verbund</w:t>
      </w:r>
      <w:r w:rsidR="00CD0954">
        <w:rPr>
          <w:rFonts w:ascii="Garamond" w:hAnsi="Garamond" w:cs="Garamond"/>
        </w:rPr>
        <w:t>ü</w:t>
      </w:r>
      <w:r w:rsidR="00CD0954" w:rsidRPr="00CD0954">
        <w:rPr>
          <w:rFonts w:ascii="Garamond" w:hAnsi="Garamond" w:cs="Garamond"/>
        </w:rPr>
        <w:t>bergreifende Verrechnung</w:t>
      </w:r>
    </w:p>
    <w:p w:rsidR="00CD0954" w:rsidRPr="00CD0954" w:rsidRDefault="0006681F" w:rsidP="00CD0954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>3.</w:t>
      </w:r>
      <w:r>
        <w:rPr>
          <w:rFonts w:ascii="Garamond" w:hAnsi="Garamond" w:cs="Garamond"/>
        </w:rPr>
        <w:tab/>
      </w:r>
      <w:r w:rsidR="00CD0954" w:rsidRPr="00CD0954">
        <w:rPr>
          <w:rFonts w:ascii="Garamond" w:hAnsi="Garamond" w:cs="Garamond"/>
        </w:rPr>
        <w:t xml:space="preserve">Neuausrichtung der AG VFL </w:t>
      </w:r>
      <w:r w:rsidR="0094378B">
        <w:rPr>
          <w:rFonts w:ascii="Garamond" w:hAnsi="Garamond" w:cs="Garamond"/>
        </w:rPr>
        <w:t xml:space="preserve">- </w:t>
      </w:r>
      <w:r w:rsidR="0094378B" w:rsidRPr="0094378B">
        <w:rPr>
          <w:rFonts w:ascii="Garamond" w:hAnsi="Garamond" w:cs="Garamond"/>
          <w:color w:val="FF0000"/>
        </w:rPr>
        <w:t>Gründung einer AG Leihverkehr</w:t>
      </w:r>
      <w:r w:rsidR="0094378B" w:rsidRPr="00A40C22">
        <w:rPr>
          <w:rFonts w:ascii="Garamond" w:hAnsi="Garamond" w:cs="Garamond"/>
          <w:b/>
          <w:bCs/>
          <w:color w:val="FF0000"/>
        </w:rPr>
        <w:t xml:space="preserve"> </w:t>
      </w:r>
      <w:r w:rsidR="00CD0954" w:rsidRPr="00CD0954">
        <w:rPr>
          <w:rFonts w:ascii="Garamond" w:hAnsi="Garamond" w:cs="Garamond"/>
        </w:rPr>
        <w:t>(</w:t>
      </w:r>
      <w:r w:rsidR="0094378B" w:rsidRPr="0094378B">
        <w:rPr>
          <w:rFonts w:ascii="Garamond" w:hAnsi="Garamond" w:cs="Garamond"/>
          <w:color w:val="FF0000"/>
        </w:rPr>
        <w:t>unter</w:t>
      </w:r>
      <w:r w:rsidR="0094378B">
        <w:rPr>
          <w:rFonts w:ascii="Garamond" w:hAnsi="Garamond" w:cs="Garamond"/>
        </w:rPr>
        <w:t xml:space="preserve"> </w:t>
      </w:r>
      <w:r w:rsidR="00CD0954" w:rsidRPr="00CD0954">
        <w:rPr>
          <w:rFonts w:ascii="Garamond" w:hAnsi="Garamond" w:cs="Garamond"/>
        </w:rPr>
        <w:t xml:space="preserve">Einbeziehung der </w:t>
      </w:r>
      <w:r w:rsidR="0094378B">
        <w:rPr>
          <w:rFonts w:ascii="Garamond" w:hAnsi="Garamond" w:cs="Garamond"/>
        </w:rPr>
        <w:tab/>
      </w:r>
      <w:r w:rsidR="00CD0954" w:rsidRPr="00CD0954">
        <w:rPr>
          <w:rFonts w:ascii="Garamond" w:hAnsi="Garamond" w:cs="Garamond"/>
        </w:rPr>
        <w:t xml:space="preserve">Zentralkataloge und der </w:t>
      </w:r>
      <w:r w:rsidR="00CD0954">
        <w:rPr>
          <w:rFonts w:ascii="Garamond" w:hAnsi="Garamond" w:cs="Garamond"/>
        </w:rPr>
        <w:t>DBV-</w:t>
      </w:r>
      <w:r w:rsidR="00CD0954" w:rsidRPr="00CD0954">
        <w:rPr>
          <w:rFonts w:ascii="Garamond" w:hAnsi="Garamond" w:cs="Garamond"/>
        </w:rPr>
        <w:t xml:space="preserve">Dienstleistungskommission) </w:t>
      </w:r>
    </w:p>
    <w:p w:rsidR="00CD0954" w:rsidRPr="00CD0954" w:rsidRDefault="0006681F" w:rsidP="00CD0954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>4.</w:t>
      </w:r>
      <w:r>
        <w:rPr>
          <w:rFonts w:ascii="Garamond" w:hAnsi="Garamond" w:cs="Garamond"/>
        </w:rPr>
        <w:tab/>
      </w:r>
      <w:r w:rsidR="00CD0954" w:rsidRPr="00CD0954">
        <w:rPr>
          <w:rFonts w:ascii="Garamond" w:hAnsi="Garamond" w:cs="Garamond"/>
        </w:rPr>
        <w:t>Zulassung zum Überregionalen Leihverkehr</w:t>
      </w:r>
    </w:p>
    <w:p w:rsidR="00CD0954" w:rsidRDefault="0006681F" w:rsidP="00CD0954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>5.</w:t>
      </w:r>
      <w:r>
        <w:rPr>
          <w:rFonts w:ascii="Garamond" w:hAnsi="Garamond" w:cs="Garamond"/>
        </w:rPr>
        <w:tab/>
      </w:r>
      <w:r w:rsidR="00CD0954" w:rsidRPr="00CD0954">
        <w:rPr>
          <w:rFonts w:ascii="Garamond" w:hAnsi="Garamond" w:cs="Garamond"/>
        </w:rPr>
        <w:t>Verschiedenes</w:t>
      </w:r>
    </w:p>
    <w:p w:rsidR="0031570F" w:rsidRDefault="0031570F" w:rsidP="00CD0954">
      <w:pPr>
        <w:autoSpaceDE w:val="0"/>
        <w:autoSpaceDN w:val="0"/>
        <w:adjustRightInd w:val="0"/>
        <w:rPr>
          <w:rFonts w:ascii="Garamond" w:hAnsi="Garamond" w:cs="Garamond"/>
        </w:rPr>
      </w:pPr>
    </w:p>
    <w:p w:rsidR="0031570F" w:rsidRDefault="0031570F" w:rsidP="00CD0954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  <w:r w:rsidRPr="0031570F">
        <w:rPr>
          <w:rFonts w:ascii="Garamond" w:hAnsi="Garamond" w:cs="Garamond"/>
          <w:b/>
          <w:bCs/>
        </w:rPr>
        <w:t>TOP 1</w:t>
      </w:r>
      <w:r w:rsidR="001977D9">
        <w:rPr>
          <w:rFonts w:ascii="Garamond" w:hAnsi="Garamond" w:cs="Garamond"/>
          <w:b/>
          <w:bCs/>
        </w:rPr>
        <w:t>:</w:t>
      </w:r>
      <w:r w:rsidR="001977D9">
        <w:rPr>
          <w:rFonts w:ascii="Garamond" w:hAnsi="Garamond" w:cs="Garamond"/>
          <w:b/>
          <w:bCs/>
        </w:rPr>
        <w:tab/>
      </w:r>
      <w:r w:rsidR="001977D9" w:rsidRPr="001977D9">
        <w:rPr>
          <w:rFonts w:ascii="Garamond" w:hAnsi="Garamond" w:cs="Garamond"/>
          <w:b/>
          <w:bCs/>
        </w:rPr>
        <w:t>Aktueller Stand VFL und weiteres Vorgehen</w:t>
      </w:r>
    </w:p>
    <w:p w:rsidR="00D51B8A" w:rsidRPr="00D51B8A" w:rsidRDefault="00D51B8A" w:rsidP="00CD0954">
      <w:pPr>
        <w:autoSpaceDE w:val="0"/>
        <w:autoSpaceDN w:val="0"/>
        <w:adjustRightInd w:val="0"/>
        <w:rPr>
          <w:rFonts w:ascii="Garamond" w:hAnsi="Garamond" w:cs="Garamond"/>
        </w:rPr>
      </w:pPr>
      <w:r w:rsidRPr="00D51B8A">
        <w:rPr>
          <w:rFonts w:ascii="Garamond" w:hAnsi="Garamond" w:cs="Garamond"/>
        </w:rPr>
        <w:t>Es wurde der aktuelle Stand der VFL abgestimmt.</w:t>
      </w:r>
    </w:p>
    <w:p w:rsidR="0031570F" w:rsidRDefault="0031570F" w:rsidP="00CD0954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(siehe </w:t>
      </w:r>
      <w:r w:rsidR="00BE2D88">
        <w:rPr>
          <w:rFonts w:ascii="Garamond" w:hAnsi="Garamond" w:cs="Garamond"/>
        </w:rPr>
        <w:t xml:space="preserve">Tabelle in </w:t>
      </w:r>
      <w:r w:rsidR="00D51B8A">
        <w:rPr>
          <w:rFonts w:ascii="Garamond" w:hAnsi="Garamond" w:cs="Garamond"/>
        </w:rPr>
        <w:t xml:space="preserve">Anlage </w:t>
      </w:r>
      <w:r w:rsidR="005F2BF8">
        <w:rPr>
          <w:rFonts w:ascii="Garamond" w:hAnsi="Garamond" w:cs="Garamond"/>
        </w:rPr>
        <w:t>1</w:t>
      </w:r>
      <w:r w:rsidR="00D51B8A">
        <w:rPr>
          <w:rFonts w:ascii="Garamond" w:hAnsi="Garamond" w:cs="Garamond"/>
        </w:rPr>
        <w:t xml:space="preserve">, </w:t>
      </w:r>
      <w:r w:rsidR="005F2BF8">
        <w:rPr>
          <w:rFonts w:ascii="Garamond" w:hAnsi="Garamond" w:cs="Garamond"/>
        </w:rPr>
        <w:t xml:space="preserve">Blatt 1 </w:t>
      </w:r>
      <w:r w:rsidR="00D51B8A">
        <w:rPr>
          <w:rFonts w:ascii="Garamond" w:hAnsi="Garamond" w:cs="Garamond"/>
        </w:rPr>
        <w:t>gibt den jetzt aktuellen Stand wieder!)</w:t>
      </w:r>
    </w:p>
    <w:p w:rsidR="006050F4" w:rsidRDefault="006050F4" w:rsidP="00CD0954">
      <w:pPr>
        <w:autoSpaceDE w:val="0"/>
        <w:autoSpaceDN w:val="0"/>
        <w:adjustRightInd w:val="0"/>
        <w:rPr>
          <w:rFonts w:ascii="Garamond" w:hAnsi="Garamond" w:cs="Garamond"/>
        </w:rPr>
      </w:pPr>
    </w:p>
    <w:p w:rsidR="00D51B8A" w:rsidRDefault="00201540" w:rsidP="00CD0954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>Vom BVB wurde vorgeschlagen, die elektronische Lieferung von Aufsätzen voranzutreiben.</w:t>
      </w:r>
    </w:p>
    <w:p w:rsidR="00201540" w:rsidRDefault="00201540" w:rsidP="00CD0954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>Stand Dezember 2005:</w:t>
      </w:r>
    </w:p>
    <w:p w:rsidR="00201540" w:rsidRDefault="00201540" w:rsidP="00CD0954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>GBV</w:t>
      </w:r>
      <w:r w:rsidR="00BE2D88">
        <w:rPr>
          <w:rFonts w:ascii="Garamond" w:hAnsi="Garamond" w:cs="Garamond"/>
        </w:rPr>
        <w:tab/>
      </w:r>
      <w:r w:rsidR="00BE2D88">
        <w:rPr>
          <w:rFonts w:ascii="Garamond" w:hAnsi="Garamond" w:cs="Garamond"/>
        </w:rPr>
        <w:tab/>
        <w:t>ja</w:t>
      </w:r>
    </w:p>
    <w:p w:rsidR="00201540" w:rsidRDefault="00201540" w:rsidP="00CD0954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>BVB</w:t>
      </w:r>
      <w:r w:rsidR="00BE2D88">
        <w:rPr>
          <w:rFonts w:ascii="Garamond" w:hAnsi="Garamond" w:cs="Garamond"/>
        </w:rPr>
        <w:tab/>
      </w:r>
      <w:r w:rsidR="00BE2D88">
        <w:rPr>
          <w:rFonts w:ascii="Garamond" w:hAnsi="Garamond" w:cs="Garamond"/>
        </w:rPr>
        <w:tab/>
        <w:t>ja</w:t>
      </w:r>
    </w:p>
    <w:p w:rsidR="00BE2D88" w:rsidRDefault="00BE2D88" w:rsidP="00CD0954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>HBZ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ja</w:t>
      </w:r>
    </w:p>
    <w:p w:rsidR="00201540" w:rsidRDefault="00201540" w:rsidP="00CD0954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>HeBIS</w:t>
      </w:r>
      <w:r w:rsidR="00BE2D88">
        <w:rPr>
          <w:rFonts w:ascii="Garamond" w:hAnsi="Garamond" w:cs="Garamond"/>
        </w:rPr>
        <w:tab/>
      </w:r>
      <w:r w:rsidR="00BE2D88">
        <w:rPr>
          <w:rFonts w:ascii="Garamond" w:hAnsi="Garamond" w:cs="Garamond"/>
        </w:rPr>
        <w:tab/>
        <w:t>im Prinzip ja</w:t>
      </w:r>
    </w:p>
    <w:p w:rsidR="00201540" w:rsidRDefault="00201540" w:rsidP="00CD0954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>BSZ</w:t>
      </w:r>
      <w:r w:rsidR="00BE2D88">
        <w:rPr>
          <w:rFonts w:ascii="Garamond" w:hAnsi="Garamond" w:cs="Garamond"/>
        </w:rPr>
        <w:tab/>
      </w:r>
      <w:r w:rsidR="00BE2D88">
        <w:rPr>
          <w:rFonts w:ascii="Garamond" w:hAnsi="Garamond" w:cs="Garamond"/>
        </w:rPr>
        <w:tab/>
        <w:t>nein (in Planung für 2006)</w:t>
      </w:r>
    </w:p>
    <w:p w:rsidR="00BE2D88" w:rsidRDefault="00BE2D88" w:rsidP="00CD0954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>KOBV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nein</w:t>
      </w:r>
    </w:p>
    <w:p w:rsidR="00BE2D88" w:rsidRDefault="00BE2D88" w:rsidP="00CD0954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 xml:space="preserve">Die AG Leihverkehr soll Regelungen für die Übermittlung </w:t>
      </w:r>
      <w:r w:rsidRPr="00BE2D88">
        <w:rPr>
          <w:rFonts w:ascii="Garamond" w:hAnsi="Garamond" w:cs="Garamond"/>
          <w:b/>
          <w:bCs/>
        </w:rPr>
        <w:t>zwischen</w:t>
      </w:r>
      <w:r>
        <w:rPr>
          <w:rFonts w:ascii="Garamond" w:hAnsi="Garamond" w:cs="Garamond"/>
        </w:rPr>
        <w:t xml:space="preserve"> den Verbünden festlegen.</w:t>
      </w:r>
    </w:p>
    <w:p w:rsidR="006050F4" w:rsidRDefault="006050F4" w:rsidP="00CD0954">
      <w:pPr>
        <w:autoSpaceDE w:val="0"/>
        <w:autoSpaceDN w:val="0"/>
        <w:adjustRightInd w:val="0"/>
        <w:rPr>
          <w:rFonts w:ascii="Garamond" w:hAnsi="Garamond" w:cs="Garamond"/>
        </w:rPr>
      </w:pPr>
    </w:p>
    <w:p w:rsidR="005104B8" w:rsidRDefault="005104B8" w:rsidP="00CD0954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>Weitere Punkte, die von der AG Leihverkehr zu bearbeiten sind:</w:t>
      </w:r>
    </w:p>
    <w:p w:rsidR="005D7906" w:rsidRDefault="005D7906" w:rsidP="00CD0954">
      <w:pPr>
        <w:autoSpaceDE w:val="0"/>
        <w:autoSpaceDN w:val="0"/>
        <w:adjustRightInd w:val="0"/>
        <w:rPr>
          <w:rFonts w:ascii="Garamond" w:hAnsi="Garamond" w:cs="Garamond"/>
        </w:rPr>
      </w:pPr>
    </w:p>
    <w:p w:rsidR="005104B8" w:rsidRDefault="005104B8" w:rsidP="00CD0954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>-</w:t>
      </w:r>
      <w:r>
        <w:rPr>
          <w:rFonts w:ascii="Garamond" w:hAnsi="Garamond" w:cs="Garamond"/>
        </w:rPr>
        <w:tab/>
        <w:t>Überarbeitung der Begleitzettel; der SWB hat hi</w:t>
      </w:r>
      <w:r w:rsidR="005D7906">
        <w:rPr>
          <w:rFonts w:ascii="Garamond" w:hAnsi="Garamond" w:cs="Garamond"/>
        </w:rPr>
        <w:t>erzu einen Vorschlag erarbeitet:</w:t>
      </w:r>
    </w:p>
    <w:p w:rsidR="005D7906" w:rsidRDefault="005D7906" w:rsidP="00CD0954">
      <w:pPr>
        <w:autoSpaceDE w:val="0"/>
        <w:autoSpaceDN w:val="0"/>
        <w:adjustRightInd w:val="0"/>
        <w:rPr>
          <w:rFonts w:ascii="Garamond" w:hAnsi="Garamond" w:cs="Garamond"/>
        </w:rPr>
      </w:pPr>
    </w:p>
    <w:p w:rsidR="005D7906" w:rsidRDefault="005D7906" w:rsidP="00CD0954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ab/>
        <w:t xml:space="preserve">Als unbedingt notwendig werden </w:t>
      </w:r>
      <w:r w:rsidR="004A70BB">
        <w:rPr>
          <w:rFonts w:ascii="Garamond" w:hAnsi="Garamond" w:cs="Garamond"/>
        </w:rPr>
        <w:t xml:space="preserve">die </w:t>
      </w:r>
      <w:r>
        <w:rPr>
          <w:rFonts w:ascii="Garamond" w:hAnsi="Garamond" w:cs="Garamond"/>
        </w:rPr>
        <w:t xml:space="preserve">lokale Verbuchungsnummer der nehmenden </w:t>
      </w:r>
      <w:r w:rsidR="004A70BB">
        <w:rPr>
          <w:rFonts w:ascii="Garamond" w:hAnsi="Garamond" w:cs="Garamond"/>
        </w:rPr>
        <w:tab/>
      </w:r>
      <w:r>
        <w:rPr>
          <w:rFonts w:ascii="Garamond" w:hAnsi="Garamond" w:cs="Garamond"/>
        </w:rPr>
        <w:t>Bibliothek</w:t>
      </w:r>
      <w:r w:rsidR="004A70BB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(in Klarschrift und als Barcode) sowie das Sigel (in Klarschrift) erachtet, </w:t>
      </w:r>
      <w:r w:rsidR="004A70BB">
        <w:rPr>
          <w:rFonts w:ascii="Garamond" w:hAnsi="Garamond" w:cs="Garamond"/>
        </w:rPr>
        <w:tab/>
      </w:r>
      <w:r>
        <w:rPr>
          <w:rFonts w:ascii="Garamond" w:hAnsi="Garamond" w:cs="Garamond"/>
        </w:rPr>
        <w:t>wünschenswert</w:t>
      </w:r>
      <w:r w:rsidR="004A70BB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sind die zentrale Bestellnummer des Fernleihservers in Klarschrift und als </w:t>
      </w:r>
      <w:r w:rsidR="004A70BB">
        <w:rPr>
          <w:rFonts w:ascii="Garamond" w:hAnsi="Garamond" w:cs="Garamond"/>
        </w:rPr>
        <w:tab/>
        <w:t xml:space="preserve">Barcode) </w:t>
      </w:r>
      <w:r>
        <w:rPr>
          <w:rFonts w:ascii="Garamond" w:hAnsi="Garamond" w:cs="Garamond"/>
        </w:rPr>
        <w:t xml:space="preserve">sowie die Benutzernummer des Nutzers der nehmenden Bibliothek (in </w:t>
      </w:r>
      <w:r w:rsidR="004A70BB">
        <w:rPr>
          <w:rFonts w:ascii="Garamond" w:hAnsi="Garamond" w:cs="Garamond"/>
        </w:rPr>
        <w:tab/>
      </w:r>
      <w:r>
        <w:rPr>
          <w:rFonts w:ascii="Garamond" w:hAnsi="Garamond" w:cs="Garamond"/>
        </w:rPr>
        <w:t>Klarschrift und</w:t>
      </w:r>
      <w:r w:rsidR="004A70BB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als Barcode)</w:t>
      </w:r>
    </w:p>
    <w:p w:rsidR="005D7906" w:rsidRDefault="005D7906" w:rsidP="00CD0954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ab/>
        <w:t xml:space="preserve">Der BVB weist auf ein Problem hin: wenn der Ausdruck in den Magazinen erfolgt, sind </w:t>
      </w:r>
      <w:r>
        <w:rPr>
          <w:rFonts w:ascii="Garamond" w:hAnsi="Garamond" w:cs="Garamond"/>
        </w:rPr>
        <w:tab/>
        <w:t>die dortigen Drucker i.d.R. nicht in der Lage, Barcodes auszudrucken</w:t>
      </w:r>
    </w:p>
    <w:p w:rsidR="005D7906" w:rsidRDefault="005D7906" w:rsidP="00CD0954">
      <w:pPr>
        <w:autoSpaceDE w:val="0"/>
        <w:autoSpaceDN w:val="0"/>
        <w:adjustRightInd w:val="0"/>
        <w:rPr>
          <w:rFonts w:ascii="Garamond" w:hAnsi="Garamond" w:cs="Garamond"/>
        </w:rPr>
      </w:pPr>
    </w:p>
    <w:p w:rsidR="005104B8" w:rsidRDefault="005104B8" w:rsidP="00CD0954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>-</w:t>
      </w:r>
      <w:r>
        <w:rPr>
          <w:rFonts w:ascii="Garamond" w:hAnsi="Garamond" w:cs="Garamond"/>
        </w:rPr>
        <w:tab/>
        <w:t>Möglichkeit der Stornierung / Verlängerung von Bestellungen</w:t>
      </w:r>
    </w:p>
    <w:p w:rsidR="005D7906" w:rsidRDefault="005D7906" w:rsidP="00CD0954">
      <w:pPr>
        <w:autoSpaceDE w:val="0"/>
        <w:autoSpaceDN w:val="0"/>
        <w:adjustRightInd w:val="0"/>
        <w:rPr>
          <w:rFonts w:ascii="Garamond" w:hAnsi="Garamond" w:cs="Garamond"/>
        </w:rPr>
      </w:pPr>
    </w:p>
    <w:p w:rsidR="005104B8" w:rsidRDefault="005104B8" w:rsidP="00CD0954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>-</w:t>
      </w:r>
      <w:r>
        <w:rPr>
          <w:rFonts w:ascii="Garamond" w:hAnsi="Garamond" w:cs="Garamond"/>
        </w:rPr>
        <w:tab/>
        <w:t>Kostenübernahmeerklärung</w:t>
      </w:r>
    </w:p>
    <w:p w:rsidR="00201540" w:rsidRDefault="00201540" w:rsidP="00CD0954">
      <w:pPr>
        <w:autoSpaceDE w:val="0"/>
        <w:autoSpaceDN w:val="0"/>
        <w:adjustRightInd w:val="0"/>
        <w:rPr>
          <w:rFonts w:ascii="Garamond" w:hAnsi="Garamond" w:cs="Garamond"/>
        </w:rPr>
      </w:pPr>
    </w:p>
    <w:p w:rsidR="0031570F" w:rsidRDefault="0031570F" w:rsidP="00CD0954">
      <w:pPr>
        <w:autoSpaceDE w:val="0"/>
        <w:autoSpaceDN w:val="0"/>
        <w:adjustRightInd w:val="0"/>
        <w:rPr>
          <w:rFonts w:ascii="Garamond" w:hAnsi="Garamond" w:cs="Garamond"/>
        </w:rPr>
      </w:pPr>
    </w:p>
    <w:p w:rsidR="0031570F" w:rsidRDefault="0031570F" w:rsidP="00CD0954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  <w:r w:rsidRPr="0031570F">
        <w:rPr>
          <w:rFonts w:ascii="Garamond" w:hAnsi="Garamond" w:cs="Garamond"/>
          <w:b/>
          <w:bCs/>
        </w:rPr>
        <w:t>TOP</w:t>
      </w:r>
      <w:r>
        <w:rPr>
          <w:rFonts w:ascii="Garamond" w:hAnsi="Garamond" w:cs="Garamond"/>
          <w:b/>
          <w:bCs/>
        </w:rPr>
        <w:t xml:space="preserve"> </w:t>
      </w:r>
      <w:r w:rsidRPr="0031570F">
        <w:rPr>
          <w:rFonts w:ascii="Garamond" w:hAnsi="Garamond" w:cs="Garamond"/>
          <w:b/>
          <w:bCs/>
        </w:rPr>
        <w:t>2</w:t>
      </w:r>
      <w:r w:rsidR="001977D9">
        <w:rPr>
          <w:rFonts w:ascii="Garamond" w:hAnsi="Garamond" w:cs="Garamond"/>
          <w:b/>
          <w:bCs/>
        </w:rPr>
        <w:t>:</w:t>
      </w:r>
      <w:r w:rsidR="001977D9">
        <w:rPr>
          <w:rFonts w:ascii="Garamond" w:hAnsi="Garamond" w:cs="Garamond"/>
          <w:b/>
          <w:bCs/>
        </w:rPr>
        <w:tab/>
      </w:r>
      <w:r w:rsidR="001977D9" w:rsidRPr="001977D9">
        <w:rPr>
          <w:rFonts w:ascii="Garamond" w:hAnsi="Garamond" w:cs="Garamond"/>
          <w:b/>
          <w:bCs/>
        </w:rPr>
        <w:t>Verbundübergreifende Verrechnung</w:t>
      </w:r>
    </w:p>
    <w:p w:rsidR="00D51B8A" w:rsidRPr="00D51B8A" w:rsidRDefault="00D51B8A" w:rsidP="00CD0954">
      <w:pPr>
        <w:autoSpaceDE w:val="0"/>
        <w:autoSpaceDN w:val="0"/>
        <w:adjustRightInd w:val="0"/>
        <w:rPr>
          <w:rFonts w:ascii="Garamond" w:hAnsi="Garamond" w:cs="Garamond"/>
        </w:rPr>
      </w:pPr>
      <w:r w:rsidRPr="00D51B8A">
        <w:rPr>
          <w:rFonts w:ascii="Garamond" w:hAnsi="Garamond" w:cs="Garamond"/>
        </w:rPr>
        <w:t>Es wurden die vereinbarten Abrechnungszeiträume abgestimmt</w:t>
      </w:r>
      <w:r>
        <w:rPr>
          <w:rFonts w:ascii="Garamond" w:hAnsi="Garamond" w:cs="Garamond"/>
        </w:rPr>
        <w:t>.</w:t>
      </w:r>
    </w:p>
    <w:p w:rsidR="00D51B8A" w:rsidRDefault="00D51B8A" w:rsidP="00CD0954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(siehe Anlage </w:t>
      </w:r>
      <w:r w:rsidR="005F2BF8">
        <w:rPr>
          <w:rFonts w:ascii="Garamond" w:hAnsi="Garamond" w:cs="Garamond"/>
        </w:rPr>
        <w:t>1</w:t>
      </w:r>
      <w:r>
        <w:rPr>
          <w:rFonts w:ascii="Garamond" w:hAnsi="Garamond" w:cs="Garamond"/>
        </w:rPr>
        <w:t xml:space="preserve">, </w:t>
      </w:r>
      <w:r w:rsidR="005F2BF8">
        <w:rPr>
          <w:rFonts w:ascii="Garamond" w:hAnsi="Garamond" w:cs="Garamond"/>
        </w:rPr>
        <w:t xml:space="preserve">Blatt 2 </w:t>
      </w:r>
      <w:r>
        <w:rPr>
          <w:rFonts w:ascii="Garamond" w:hAnsi="Garamond" w:cs="Garamond"/>
        </w:rPr>
        <w:t>gibt den jetzt aktuellen Stand wieder!)</w:t>
      </w:r>
    </w:p>
    <w:p w:rsidR="00255C9F" w:rsidRDefault="00255C9F" w:rsidP="00CD0954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Es wurden einige Problempunkte angesprochen: </w:t>
      </w:r>
    </w:p>
    <w:p w:rsidR="00255C9F" w:rsidRDefault="00255C9F" w:rsidP="00CD0954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>-</w:t>
      </w:r>
      <w:r>
        <w:rPr>
          <w:rFonts w:ascii="Garamond" w:hAnsi="Garamond" w:cs="Garamond"/>
        </w:rPr>
        <w:tab/>
      </w:r>
      <w:r w:rsidR="00F01D22">
        <w:rPr>
          <w:rFonts w:ascii="Garamond" w:hAnsi="Garamond" w:cs="Garamond"/>
        </w:rPr>
        <w:t>d</w:t>
      </w:r>
      <w:r>
        <w:rPr>
          <w:rFonts w:ascii="Garamond" w:hAnsi="Garamond" w:cs="Garamond"/>
        </w:rPr>
        <w:t xml:space="preserve">er KOBV übermittelt </w:t>
      </w:r>
      <w:r w:rsidR="00F01D22">
        <w:rPr>
          <w:rFonts w:ascii="Garamond" w:hAnsi="Garamond" w:cs="Garamond"/>
        </w:rPr>
        <w:t>die</w:t>
      </w:r>
      <w:r>
        <w:rPr>
          <w:rFonts w:ascii="Garamond" w:hAnsi="Garamond" w:cs="Garamond"/>
        </w:rPr>
        <w:t xml:space="preserve"> Quittungsmails des Vortages nachts um 1:30h</w:t>
      </w:r>
      <w:r w:rsidR="00F01D22">
        <w:rPr>
          <w:rFonts w:ascii="Garamond" w:hAnsi="Garamond" w:cs="Garamond"/>
        </w:rPr>
        <w:t xml:space="preserve"> an den GBV</w:t>
      </w:r>
      <w:r>
        <w:rPr>
          <w:rFonts w:ascii="Garamond" w:hAnsi="Garamond" w:cs="Garamond"/>
        </w:rPr>
        <w:t xml:space="preserve">, </w:t>
      </w:r>
      <w:r w:rsidR="00F01D22">
        <w:rPr>
          <w:rFonts w:ascii="Garamond" w:hAnsi="Garamond" w:cs="Garamond"/>
        </w:rPr>
        <w:tab/>
      </w:r>
      <w:r>
        <w:rPr>
          <w:rFonts w:ascii="Garamond" w:hAnsi="Garamond" w:cs="Garamond"/>
        </w:rPr>
        <w:t>das</w:t>
      </w:r>
      <w:r w:rsidR="00F01D22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bedeutet, dass die Bestellungen im KOBV einen Tag eher quittiert werden als im </w:t>
      </w:r>
      <w:r w:rsidR="00F01D22">
        <w:rPr>
          <w:rFonts w:ascii="Garamond" w:hAnsi="Garamond" w:cs="Garamond"/>
        </w:rPr>
        <w:tab/>
      </w:r>
      <w:r>
        <w:rPr>
          <w:rFonts w:ascii="Garamond" w:hAnsi="Garamond" w:cs="Garamond"/>
        </w:rPr>
        <w:t>GBV</w:t>
      </w:r>
    </w:p>
    <w:p w:rsidR="00255C9F" w:rsidRDefault="00255C9F" w:rsidP="00CD0954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>-</w:t>
      </w:r>
      <w:r>
        <w:rPr>
          <w:rFonts w:ascii="Garamond" w:hAnsi="Garamond" w:cs="Garamond"/>
        </w:rPr>
        <w:tab/>
        <w:t xml:space="preserve">positive Quittierungen werden von der TIB pauschal und mit einer enormer </w:t>
      </w:r>
      <w:r>
        <w:rPr>
          <w:rFonts w:ascii="Garamond" w:hAnsi="Garamond" w:cs="Garamond"/>
        </w:rPr>
        <w:tab/>
        <w:t>Zeitverzögerung  durchgeführt; diese führt bei allen Partnerverbünden zu Problemen</w:t>
      </w:r>
      <w:r w:rsidR="00F01D22">
        <w:rPr>
          <w:rFonts w:ascii="Garamond" w:hAnsi="Garamond" w:cs="Garamond"/>
        </w:rPr>
        <w:t xml:space="preserve"> bei </w:t>
      </w:r>
      <w:r w:rsidR="00F01D22">
        <w:rPr>
          <w:rFonts w:ascii="Garamond" w:hAnsi="Garamond" w:cs="Garamond"/>
        </w:rPr>
        <w:tab/>
        <w:t xml:space="preserve">der Verbuchung, </w:t>
      </w:r>
      <w:r>
        <w:rPr>
          <w:rFonts w:ascii="Garamond" w:hAnsi="Garamond" w:cs="Garamond"/>
        </w:rPr>
        <w:t xml:space="preserve">zahlreichen Rückfragen und Unschärfen bei der Verrechnung. Herr </w:t>
      </w:r>
      <w:r w:rsidR="00F01D22">
        <w:rPr>
          <w:rFonts w:ascii="Garamond" w:hAnsi="Garamond" w:cs="Garamond"/>
        </w:rPr>
        <w:tab/>
        <w:t xml:space="preserve">Diedrichs sagt hier </w:t>
      </w:r>
      <w:r>
        <w:rPr>
          <w:rFonts w:ascii="Garamond" w:hAnsi="Garamond" w:cs="Garamond"/>
        </w:rPr>
        <w:t xml:space="preserve">zu, </w:t>
      </w:r>
      <w:r w:rsidR="00F01D22">
        <w:rPr>
          <w:rFonts w:ascii="Garamond" w:hAnsi="Garamond" w:cs="Garamond"/>
        </w:rPr>
        <w:t>dies mit der TIB zu klären, ggf. über die Verbundleitung</w:t>
      </w:r>
      <w:r>
        <w:rPr>
          <w:rFonts w:ascii="Garamond" w:hAnsi="Garamond" w:cs="Garamond"/>
        </w:rPr>
        <w:t xml:space="preserve"> </w:t>
      </w:r>
    </w:p>
    <w:p w:rsidR="00F01D22" w:rsidRDefault="00F01D22" w:rsidP="00CD0954">
      <w:pPr>
        <w:autoSpaceDE w:val="0"/>
        <w:autoSpaceDN w:val="0"/>
        <w:adjustRightInd w:val="0"/>
        <w:rPr>
          <w:rFonts w:ascii="Garamond" w:hAnsi="Garamond" w:cs="Garamond"/>
        </w:rPr>
      </w:pPr>
    </w:p>
    <w:p w:rsidR="00F01D22" w:rsidRPr="00F01D22" w:rsidRDefault="00F01D22" w:rsidP="00CD0954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>Verbundinterne Verrechnung: BVB und GBV verzichten auf die verbundinterne Verrechnung.</w:t>
      </w:r>
    </w:p>
    <w:p w:rsidR="0031570F" w:rsidRDefault="0031570F" w:rsidP="00CD0954">
      <w:pPr>
        <w:autoSpaceDE w:val="0"/>
        <w:autoSpaceDN w:val="0"/>
        <w:adjustRightInd w:val="0"/>
        <w:rPr>
          <w:rFonts w:ascii="Garamond" w:hAnsi="Garamond" w:cs="Garamond"/>
        </w:rPr>
      </w:pPr>
    </w:p>
    <w:p w:rsidR="0031570F" w:rsidRPr="001977D9" w:rsidRDefault="0031570F" w:rsidP="00CD0954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  <w:r w:rsidRPr="0031570F">
        <w:rPr>
          <w:rFonts w:ascii="Garamond" w:hAnsi="Garamond" w:cs="Garamond"/>
          <w:b/>
          <w:bCs/>
        </w:rPr>
        <w:t>TOP 3</w:t>
      </w:r>
      <w:r w:rsidR="001977D9">
        <w:rPr>
          <w:rFonts w:ascii="Garamond" w:hAnsi="Garamond" w:cs="Garamond"/>
          <w:b/>
          <w:bCs/>
        </w:rPr>
        <w:t>:</w:t>
      </w:r>
      <w:r w:rsidR="001977D9">
        <w:rPr>
          <w:rFonts w:ascii="Garamond" w:hAnsi="Garamond" w:cs="Garamond"/>
          <w:b/>
          <w:bCs/>
        </w:rPr>
        <w:tab/>
      </w:r>
      <w:r w:rsidR="001977D9" w:rsidRPr="001977D9">
        <w:rPr>
          <w:rFonts w:ascii="Garamond" w:hAnsi="Garamond" w:cs="Garamond"/>
          <w:b/>
          <w:bCs/>
        </w:rPr>
        <w:t xml:space="preserve">Neuausrichtung der AG </w:t>
      </w:r>
      <w:r w:rsidR="001977D9" w:rsidRPr="00A40C22">
        <w:rPr>
          <w:rFonts w:ascii="Garamond" w:hAnsi="Garamond" w:cs="Garamond"/>
          <w:b/>
          <w:bCs/>
        </w:rPr>
        <w:t xml:space="preserve">VFL </w:t>
      </w:r>
      <w:r w:rsidR="00A40C22" w:rsidRPr="00A40C22">
        <w:rPr>
          <w:rFonts w:ascii="Garamond" w:hAnsi="Garamond" w:cs="Garamond"/>
          <w:b/>
          <w:bCs/>
        </w:rPr>
        <w:t xml:space="preserve">- </w:t>
      </w:r>
      <w:r w:rsidR="00A40C22" w:rsidRPr="00A40C22">
        <w:rPr>
          <w:rFonts w:ascii="Garamond" w:hAnsi="Garamond" w:cs="Garamond"/>
          <w:b/>
          <w:bCs/>
          <w:color w:val="FF0000"/>
        </w:rPr>
        <w:t xml:space="preserve">Gründung einer AG Leihverkehr </w:t>
      </w:r>
      <w:r w:rsidR="001977D9" w:rsidRPr="00712A86">
        <w:rPr>
          <w:rFonts w:ascii="Garamond" w:hAnsi="Garamond" w:cs="Garamond"/>
          <w:b/>
          <w:bCs/>
        </w:rPr>
        <w:t>(</w:t>
      </w:r>
      <w:r w:rsidR="00A40C22" w:rsidRPr="0094378B">
        <w:rPr>
          <w:rFonts w:ascii="Garamond" w:hAnsi="Garamond" w:cs="Garamond"/>
          <w:b/>
          <w:bCs/>
          <w:color w:val="FF0000"/>
        </w:rPr>
        <w:t>unter</w:t>
      </w:r>
      <w:r w:rsidR="00A40C22" w:rsidRPr="00A40C22">
        <w:rPr>
          <w:rFonts w:ascii="Garamond" w:hAnsi="Garamond" w:cs="Garamond"/>
          <w:b/>
          <w:bCs/>
        </w:rPr>
        <w:t xml:space="preserve"> </w:t>
      </w:r>
      <w:r w:rsidR="00A40C22">
        <w:rPr>
          <w:rFonts w:ascii="Garamond" w:hAnsi="Garamond" w:cs="Garamond"/>
          <w:b/>
          <w:bCs/>
        </w:rPr>
        <w:tab/>
      </w:r>
      <w:r w:rsidR="00A40C22">
        <w:rPr>
          <w:rFonts w:ascii="Garamond" w:hAnsi="Garamond" w:cs="Garamond"/>
          <w:b/>
          <w:bCs/>
        </w:rPr>
        <w:tab/>
      </w:r>
      <w:r w:rsidR="001977D9" w:rsidRPr="00A40C22">
        <w:rPr>
          <w:rFonts w:ascii="Garamond" w:hAnsi="Garamond" w:cs="Garamond"/>
          <w:b/>
          <w:bCs/>
        </w:rPr>
        <w:t>Einbezieh</w:t>
      </w:r>
      <w:r w:rsidR="00A40C22">
        <w:rPr>
          <w:rFonts w:ascii="Garamond" w:hAnsi="Garamond" w:cs="Garamond"/>
          <w:b/>
          <w:bCs/>
        </w:rPr>
        <w:t xml:space="preserve">ung der Zentralkataloge und der </w:t>
      </w:r>
      <w:r w:rsidR="001977D9" w:rsidRPr="00A40C22">
        <w:rPr>
          <w:rFonts w:ascii="Garamond" w:hAnsi="Garamond" w:cs="Garamond"/>
          <w:b/>
          <w:bCs/>
        </w:rPr>
        <w:t>DBV-</w:t>
      </w:r>
      <w:r w:rsidR="00A40C22">
        <w:rPr>
          <w:rFonts w:ascii="Garamond" w:hAnsi="Garamond" w:cs="Garamond"/>
          <w:b/>
          <w:bCs/>
        </w:rPr>
        <w:t>Di</w:t>
      </w:r>
      <w:r w:rsidR="001977D9" w:rsidRPr="001977D9">
        <w:rPr>
          <w:rFonts w:ascii="Garamond" w:hAnsi="Garamond" w:cs="Garamond"/>
          <w:b/>
          <w:bCs/>
        </w:rPr>
        <w:t>enstleistungs</w:t>
      </w:r>
      <w:r w:rsidR="00A40C22">
        <w:rPr>
          <w:rFonts w:ascii="Garamond" w:hAnsi="Garamond" w:cs="Garamond"/>
          <w:b/>
          <w:bCs/>
        </w:rPr>
        <w:t>-</w:t>
      </w:r>
      <w:r w:rsidR="00A40C22">
        <w:rPr>
          <w:rFonts w:ascii="Garamond" w:hAnsi="Garamond" w:cs="Garamond"/>
          <w:b/>
          <w:bCs/>
        </w:rPr>
        <w:tab/>
      </w:r>
      <w:r w:rsidR="00A40C22">
        <w:rPr>
          <w:rFonts w:ascii="Garamond" w:hAnsi="Garamond" w:cs="Garamond"/>
          <w:b/>
          <w:bCs/>
        </w:rPr>
        <w:tab/>
      </w:r>
      <w:r w:rsidR="00A40C22">
        <w:rPr>
          <w:rFonts w:ascii="Garamond" w:hAnsi="Garamond" w:cs="Garamond"/>
          <w:b/>
          <w:bCs/>
        </w:rPr>
        <w:tab/>
      </w:r>
      <w:r w:rsidR="001977D9" w:rsidRPr="001977D9">
        <w:rPr>
          <w:rFonts w:ascii="Garamond" w:hAnsi="Garamond" w:cs="Garamond"/>
          <w:b/>
          <w:bCs/>
        </w:rPr>
        <w:t>kommission)</w:t>
      </w:r>
    </w:p>
    <w:p w:rsidR="00D34E06" w:rsidRDefault="00DB332F" w:rsidP="001F6AFE">
      <w:pPr>
        <w:autoSpaceDE w:val="0"/>
        <w:autoSpaceDN w:val="0"/>
        <w:adjustRightInd w:val="0"/>
        <w:jc w:val="both"/>
        <w:rPr>
          <w:rFonts w:ascii="Garamond" w:hAnsi="Garamond" w:cs="Garamond"/>
        </w:rPr>
      </w:pPr>
      <w:r w:rsidRPr="00DB332F">
        <w:rPr>
          <w:rFonts w:ascii="Garamond" w:hAnsi="Garamond" w:cs="Garamond"/>
        </w:rPr>
        <w:t xml:space="preserve">Es wurde das Organisationsmodell von Frau Dr. Fabian und Herrn </w:t>
      </w:r>
      <w:r w:rsidRPr="00712A86">
        <w:rPr>
          <w:rFonts w:ascii="Garamond" w:hAnsi="Garamond" w:cs="Garamond"/>
        </w:rPr>
        <w:t xml:space="preserve">Diedrichs </w:t>
      </w:r>
      <w:r w:rsidR="00712A86" w:rsidRPr="00712A86">
        <w:rPr>
          <w:rFonts w:ascii="Garamond" w:hAnsi="Garamond" w:cs="Garamond"/>
          <w:color w:val="FF0000"/>
        </w:rPr>
        <w:t>für die neu zu gründende AG Leihverkehr</w:t>
      </w:r>
      <w:r w:rsidR="00712A86" w:rsidRPr="00712A86">
        <w:rPr>
          <w:rFonts w:ascii="Garamond" w:hAnsi="Garamond" w:cs="Garamond"/>
          <w:color w:val="7F0000"/>
        </w:rPr>
        <w:t xml:space="preserve"> </w:t>
      </w:r>
      <w:r w:rsidRPr="00712A86">
        <w:rPr>
          <w:rFonts w:ascii="Garamond" w:hAnsi="Garamond" w:cs="Garamond"/>
        </w:rPr>
        <w:t>diskutiert.</w:t>
      </w:r>
      <w:r w:rsidR="00E70101" w:rsidRPr="00712A86">
        <w:rPr>
          <w:rFonts w:ascii="Garamond" w:hAnsi="Garamond" w:cs="Garamond"/>
        </w:rPr>
        <w:t xml:space="preserve"> Es herrschte Einigkeit darüber, dass</w:t>
      </w:r>
      <w:r w:rsidR="00E70101">
        <w:rPr>
          <w:rFonts w:ascii="Garamond" w:hAnsi="Garamond" w:cs="Garamond"/>
        </w:rPr>
        <w:t xml:space="preserve"> die Anzahl der ständigen Mitglieder sich in einem engen Rahmen bewegen soll, um die Arbeitsfähigkeit der AG sicherzustellen. Für besondere Fragestellungen oder Zwecke sollen sich ggf. </w:t>
      </w:r>
      <w:r w:rsidR="00D34E06">
        <w:rPr>
          <w:rFonts w:ascii="Garamond" w:hAnsi="Garamond" w:cs="Garamond"/>
        </w:rPr>
        <w:t>A</w:t>
      </w:r>
      <w:r w:rsidR="00E70101">
        <w:rPr>
          <w:rFonts w:ascii="Garamond" w:hAnsi="Garamond" w:cs="Garamond"/>
        </w:rPr>
        <w:t>d</w:t>
      </w:r>
      <w:r w:rsidR="00D34E06">
        <w:rPr>
          <w:rFonts w:ascii="Garamond" w:hAnsi="Garamond" w:cs="Garamond"/>
        </w:rPr>
        <w:t>-</w:t>
      </w:r>
      <w:r w:rsidR="00E70101">
        <w:rPr>
          <w:rFonts w:ascii="Garamond" w:hAnsi="Garamond" w:cs="Garamond"/>
        </w:rPr>
        <w:t>hoc-Arbeitsgruppen b</w:t>
      </w:r>
      <w:r w:rsidR="00D34E06">
        <w:rPr>
          <w:rFonts w:ascii="Garamond" w:hAnsi="Garamond" w:cs="Garamond"/>
        </w:rPr>
        <w:t>i</w:t>
      </w:r>
      <w:r w:rsidR="00E70101">
        <w:rPr>
          <w:rFonts w:ascii="Garamond" w:hAnsi="Garamond" w:cs="Garamond"/>
        </w:rPr>
        <w:t>lden</w:t>
      </w:r>
      <w:r w:rsidR="00D34E06">
        <w:rPr>
          <w:rFonts w:ascii="Garamond" w:hAnsi="Garamond" w:cs="Garamond"/>
        </w:rPr>
        <w:t xml:space="preserve"> (z.B. Büchertransportsystem, AG Technik). </w:t>
      </w:r>
      <w:r w:rsidR="0094378B" w:rsidRPr="0094378B">
        <w:rPr>
          <w:rFonts w:ascii="Garamond" w:hAnsi="Garamond" w:cs="Garamond"/>
          <w:color w:val="FF0000"/>
        </w:rPr>
        <w:t>Die Verbünde wurden aufgefordert, in ihrem Umfeld zu klären, wie die Relation zwischen Vertretung der technischen und der bibliothekarischen Seite in dem neuen Gremium geregelt wird. Die DBV-DLK stellt in der neuen AG Leihverkehr ein Mitglied.</w:t>
      </w:r>
      <w:r w:rsidR="0094378B">
        <w:rPr>
          <w:rFonts w:ascii="Garamond" w:hAnsi="Garamond" w:cs="Garamond"/>
          <w:color w:val="FF0000"/>
        </w:rPr>
        <w:t xml:space="preserve"> </w:t>
      </w:r>
      <w:r w:rsidR="00D34E06">
        <w:rPr>
          <w:rFonts w:ascii="Garamond" w:hAnsi="Garamond" w:cs="Garamond"/>
        </w:rPr>
        <w:t xml:space="preserve">Vorgeschlagen wurde, dass die AG Leihverkehr pro Jahr zwei Sitzungen durchführen soll (1 davon ggf. zusammen mit der </w:t>
      </w:r>
      <w:r w:rsidR="0094378B" w:rsidRPr="0094378B">
        <w:rPr>
          <w:rFonts w:ascii="Garamond" w:hAnsi="Garamond" w:cs="Garamond"/>
          <w:color w:val="FF0000"/>
        </w:rPr>
        <w:t>gesamten</w:t>
      </w:r>
      <w:r w:rsidR="0094378B">
        <w:rPr>
          <w:rFonts w:ascii="Garamond" w:hAnsi="Garamond" w:cs="Garamond"/>
        </w:rPr>
        <w:t xml:space="preserve"> </w:t>
      </w:r>
      <w:r w:rsidR="00D34E06">
        <w:rPr>
          <w:rFonts w:ascii="Garamond" w:hAnsi="Garamond" w:cs="Garamond"/>
        </w:rPr>
        <w:t>DLK). Es sollen zwei Protokolle erstellt werden, eins f</w:t>
      </w:r>
      <w:r w:rsidR="001F6AFE">
        <w:rPr>
          <w:rFonts w:ascii="Garamond" w:hAnsi="Garamond" w:cs="Garamond"/>
        </w:rPr>
        <w:t>ü</w:t>
      </w:r>
      <w:r w:rsidR="00D34E06">
        <w:rPr>
          <w:rFonts w:ascii="Garamond" w:hAnsi="Garamond" w:cs="Garamond"/>
        </w:rPr>
        <w:t>r die Mitglieder, eins für die Öffentlichkeit (z.B. DBV-Webseiten, Bibliotheksdienst)</w:t>
      </w:r>
      <w:r w:rsidR="001F6AFE">
        <w:rPr>
          <w:rFonts w:ascii="Garamond" w:hAnsi="Garamond" w:cs="Garamond"/>
        </w:rPr>
        <w:t>.</w:t>
      </w:r>
    </w:p>
    <w:p w:rsidR="001F6AFE" w:rsidRDefault="001F6AFE" w:rsidP="001F6AFE">
      <w:pPr>
        <w:autoSpaceDE w:val="0"/>
        <w:autoSpaceDN w:val="0"/>
        <w:adjustRightInd w:val="0"/>
        <w:jc w:val="both"/>
        <w:rPr>
          <w:rFonts w:ascii="Garamond" w:hAnsi="Garamond" w:cs="Garamond"/>
        </w:rPr>
      </w:pPr>
    </w:p>
    <w:p w:rsidR="001F6AFE" w:rsidRDefault="001F6AFE" w:rsidP="001F6AFE">
      <w:pPr>
        <w:autoSpaceDE w:val="0"/>
        <w:autoSpaceDN w:val="0"/>
        <w:adjustRightInd w:val="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Es wurde vereinbart, dass Herr Diedrichs als Vorsitzender der AG Verbundsysteme eine Kurzmitteilung über die Gründung der AG Leihverkehr für den Bibliotheksdienst verfassen wird (siehe Anlage </w:t>
      </w:r>
      <w:r w:rsidR="005F2BF8">
        <w:rPr>
          <w:rFonts w:ascii="Garamond" w:hAnsi="Garamond" w:cs="Garamond"/>
        </w:rPr>
        <w:t>2</w:t>
      </w:r>
      <w:r>
        <w:rPr>
          <w:rFonts w:ascii="Garamond" w:hAnsi="Garamond" w:cs="Garamond"/>
        </w:rPr>
        <w:t>, veröffentlicht: Bibliotheksdienst 40(2006), H.2, S.221-222)</w:t>
      </w:r>
    </w:p>
    <w:p w:rsidR="00D34E06" w:rsidRDefault="00D34E06" w:rsidP="00CD0954">
      <w:pPr>
        <w:autoSpaceDE w:val="0"/>
        <w:autoSpaceDN w:val="0"/>
        <w:adjustRightInd w:val="0"/>
        <w:rPr>
          <w:rFonts w:ascii="Garamond" w:hAnsi="Garamond" w:cs="Garamond"/>
        </w:rPr>
      </w:pPr>
    </w:p>
    <w:p w:rsidR="00DB332F" w:rsidRDefault="00DB332F" w:rsidP="00CD0954">
      <w:pPr>
        <w:autoSpaceDE w:val="0"/>
        <w:autoSpaceDN w:val="0"/>
        <w:adjustRightInd w:val="0"/>
        <w:rPr>
          <w:rFonts w:ascii="Garamond" w:hAnsi="Garamond" w:cs="Garamond"/>
        </w:rPr>
      </w:pPr>
    </w:p>
    <w:p w:rsidR="00DB332F" w:rsidRDefault="00DB332F" w:rsidP="00CD0954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  <w:r w:rsidRPr="00DB332F">
        <w:rPr>
          <w:rFonts w:ascii="Garamond" w:hAnsi="Garamond" w:cs="Garamond"/>
          <w:b/>
          <w:bCs/>
        </w:rPr>
        <w:t>TOP 4</w:t>
      </w:r>
      <w:r w:rsidR="001977D9">
        <w:rPr>
          <w:rFonts w:ascii="Garamond" w:hAnsi="Garamond" w:cs="Garamond"/>
          <w:b/>
          <w:bCs/>
        </w:rPr>
        <w:t>:</w:t>
      </w:r>
      <w:r w:rsidR="001977D9">
        <w:rPr>
          <w:rFonts w:ascii="Garamond" w:hAnsi="Garamond" w:cs="Garamond"/>
          <w:b/>
          <w:bCs/>
        </w:rPr>
        <w:tab/>
        <w:t>Zulassung zu</w:t>
      </w:r>
      <w:r w:rsidR="009C64E9">
        <w:rPr>
          <w:rFonts w:ascii="Garamond" w:hAnsi="Garamond" w:cs="Garamond"/>
          <w:b/>
          <w:bCs/>
        </w:rPr>
        <w:t>m</w:t>
      </w:r>
      <w:r w:rsidR="001977D9">
        <w:rPr>
          <w:rFonts w:ascii="Garamond" w:hAnsi="Garamond" w:cs="Garamond"/>
          <w:b/>
          <w:bCs/>
        </w:rPr>
        <w:t xml:space="preserve"> Überregionalen Leihverkehr</w:t>
      </w:r>
    </w:p>
    <w:p w:rsidR="00B61277" w:rsidRDefault="00B61277" w:rsidP="00CD0954">
      <w:pPr>
        <w:autoSpaceDE w:val="0"/>
        <w:autoSpaceDN w:val="0"/>
        <w:adjustRightInd w:val="0"/>
        <w:rPr>
          <w:rFonts w:ascii="Garamond" w:hAnsi="Garamond" w:cs="Garamond"/>
        </w:rPr>
      </w:pPr>
      <w:r w:rsidRPr="00B61277">
        <w:rPr>
          <w:rFonts w:ascii="Garamond" w:hAnsi="Garamond" w:cs="Garamond"/>
        </w:rPr>
        <w:t>Es liegt ein Papier der Leihverkehrszentrale Berlin/Brandenburg vor.</w:t>
      </w:r>
    </w:p>
    <w:p w:rsidR="00DB332F" w:rsidRDefault="00DB332F" w:rsidP="00CD0954">
      <w:pPr>
        <w:autoSpaceDE w:val="0"/>
        <w:autoSpaceDN w:val="0"/>
        <w:adjustRightInd w:val="0"/>
        <w:rPr>
          <w:rFonts w:ascii="Garamond" w:hAnsi="Garamond" w:cs="Garamond"/>
        </w:rPr>
      </w:pPr>
    </w:p>
    <w:p w:rsidR="00DB332F" w:rsidRDefault="00DB332F" w:rsidP="00CD0954">
      <w:pPr>
        <w:autoSpaceDE w:val="0"/>
        <w:autoSpaceDN w:val="0"/>
        <w:adjustRightInd w:val="0"/>
        <w:rPr>
          <w:rFonts w:ascii="Garamond" w:hAnsi="Garamond" w:cs="Garamond"/>
        </w:rPr>
      </w:pPr>
    </w:p>
    <w:p w:rsidR="00DB332F" w:rsidRDefault="00DB332F" w:rsidP="00CD0954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  <w:r w:rsidRPr="00DB332F">
        <w:rPr>
          <w:rFonts w:ascii="Garamond" w:hAnsi="Garamond" w:cs="Garamond"/>
          <w:b/>
          <w:bCs/>
        </w:rPr>
        <w:t>TOP 5</w:t>
      </w:r>
      <w:r w:rsidR="001977D9">
        <w:rPr>
          <w:rFonts w:ascii="Garamond" w:hAnsi="Garamond" w:cs="Garamond"/>
          <w:b/>
          <w:bCs/>
        </w:rPr>
        <w:t>:</w:t>
      </w:r>
      <w:r w:rsidR="001977D9">
        <w:rPr>
          <w:rFonts w:ascii="Garamond" w:hAnsi="Garamond" w:cs="Garamond"/>
          <w:b/>
          <w:bCs/>
        </w:rPr>
        <w:tab/>
        <w:t>Verschiedenes</w:t>
      </w:r>
    </w:p>
    <w:p w:rsidR="00F21E81" w:rsidRDefault="009C64E9" w:rsidP="00F21E81">
      <w:pPr>
        <w:autoSpaceDE w:val="0"/>
        <w:autoSpaceDN w:val="0"/>
        <w:adjustRightInd w:val="0"/>
        <w:rPr>
          <w:rFonts w:ascii="Garamond" w:hAnsi="Garamond" w:cs="Garamond"/>
        </w:rPr>
      </w:pPr>
      <w:r w:rsidRPr="009C64E9">
        <w:rPr>
          <w:rFonts w:ascii="Garamond" w:hAnsi="Garamond" w:cs="Garamond"/>
        </w:rPr>
        <w:t>Bibliotheksdatei der ZDB</w:t>
      </w:r>
      <w:r>
        <w:rPr>
          <w:rFonts w:ascii="Garamond" w:hAnsi="Garamond" w:cs="Garamond"/>
        </w:rPr>
        <w:t>: Herr Heise schildert in einer Email vom 6.12.2005 an die Mailingliste vfl mögliche Probleme, die sich aus den Datendiensten Lokal und MAB-Adress für die verbundübergrei</w:t>
      </w:r>
      <w:r w:rsidR="00F21E81">
        <w:rPr>
          <w:rFonts w:ascii="Garamond" w:hAnsi="Garamond" w:cs="Garamond"/>
        </w:rPr>
        <w:t>fende Fernleihe ergeben könnten:</w:t>
      </w:r>
    </w:p>
    <w:p w:rsidR="00F21E81" w:rsidRDefault="00F21E81" w:rsidP="00F21E81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>1. Adressänderungen mit Auswirkung auf den Bestand in der ZDB</w:t>
      </w:r>
    </w:p>
    <w:p w:rsidR="00F21E81" w:rsidRDefault="00F21E81" w:rsidP="00F21E81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ab/>
        <w:t>Dies wird z.Zt. noch als unproblematisch gesehen.</w:t>
      </w:r>
    </w:p>
    <w:p w:rsidR="00F21E81" w:rsidRDefault="00F21E81" w:rsidP="00F21E81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>2. Meldung der Adressänderung via Datendienst MAB-Adress</w:t>
      </w:r>
    </w:p>
    <w:p w:rsidR="00A67A8D" w:rsidRDefault="00F21E81" w:rsidP="00CD0954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 w:rsidR="00A67A8D">
        <w:rPr>
          <w:rFonts w:ascii="Garamond" w:hAnsi="Garamond" w:cs="Garamond"/>
        </w:rPr>
        <w:t xml:space="preserve">Als sinnvoll erachtet wird ein </w:t>
      </w:r>
      <w:r>
        <w:rPr>
          <w:rFonts w:ascii="Garamond" w:hAnsi="Garamond" w:cs="Garamond"/>
        </w:rPr>
        <w:t xml:space="preserve">wöchentlicher Datendienst und ein </w:t>
      </w:r>
      <w:r w:rsidR="00A67A8D">
        <w:rPr>
          <w:rFonts w:ascii="Garamond" w:hAnsi="Garamond" w:cs="Garamond"/>
        </w:rPr>
        <w:t xml:space="preserve">zentrales </w:t>
      </w:r>
      <w:r>
        <w:rPr>
          <w:rFonts w:ascii="Garamond" w:hAnsi="Garamond" w:cs="Garamond"/>
        </w:rPr>
        <w:tab/>
      </w:r>
      <w:r w:rsidR="00A67A8D">
        <w:rPr>
          <w:rFonts w:ascii="Garamond" w:hAnsi="Garamond" w:cs="Garamond"/>
        </w:rPr>
        <w:t>Updateverfahren für alle Verbünde, dabei sind nur Daten</w:t>
      </w:r>
      <w:r w:rsidR="00A67A8D" w:rsidRPr="00A67A8D">
        <w:rPr>
          <w:rFonts w:ascii="Garamond" w:hAnsi="Garamond" w:cs="Garamond"/>
          <w:u w:val="single"/>
        </w:rPr>
        <w:t>änderungen</w:t>
      </w:r>
      <w:r w:rsidR="00A67A8D">
        <w:rPr>
          <w:rFonts w:ascii="Garamond" w:hAnsi="Garamond" w:cs="Garamond"/>
        </w:rPr>
        <w:t xml:space="preserve"> für die Bibliotheken </w:t>
      </w:r>
      <w:r>
        <w:rPr>
          <w:rFonts w:ascii="Garamond" w:hAnsi="Garamond" w:cs="Garamond"/>
        </w:rPr>
        <w:tab/>
      </w:r>
      <w:r w:rsidR="00A67A8D">
        <w:rPr>
          <w:rFonts w:ascii="Garamond" w:hAnsi="Garamond" w:cs="Garamond"/>
        </w:rPr>
        <w:t>interessant (Meldedienst für neue Bibliotheken und Adressänderungen).</w:t>
      </w:r>
    </w:p>
    <w:p w:rsidR="00A67A8D" w:rsidRDefault="00A67A8D" w:rsidP="00CD0954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>Der GBV will eine Bibliotheksnormdatenbank auf der Grundlage der Bibliotheksadressdatei der ZDB anlegen, die Datenbank soll durch weitere Felder ergänzt werden (z.B. Adressen von Arielstationen)</w:t>
      </w:r>
    </w:p>
    <w:p w:rsidR="00A67A8D" w:rsidRDefault="00A67A8D" w:rsidP="00CD0954">
      <w:pPr>
        <w:autoSpaceDE w:val="0"/>
        <w:autoSpaceDN w:val="0"/>
        <w:adjustRightInd w:val="0"/>
        <w:rPr>
          <w:rFonts w:ascii="Garamond" w:hAnsi="Garamond" w:cs="Garamond"/>
        </w:rPr>
      </w:pPr>
    </w:p>
    <w:p w:rsidR="00C97124" w:rsidRPr="009C64E9" w:rsidRDefault="00C97124" w:rsidP="00CD0954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>Die nächste Sitzung (konstituierende Sitzung) findet statt am 13. Juni 2006 in der Verbundzentrale des GBV, Göttingen.</w:t>
      </w:r>
    </w:p>
    <w:p w:rsidR="001977D9" w:rsidRPr="00DB332F" w:rsidRDefault="001977D9" w:rsidP="00CD0954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CD0954" w:rsidRPr="00CD0954" w:rsidRDefault="00CD0954">
      <w:pPr>
        <w:rPr>
          <w:rFonts w:ascii="Garamond" w:hAnsi="Garamond" w:cs="Garamond"/>
        </w:rPr>
      </w:pPr>
    </w:p>
    <w:sectPr w:rsidR="00CD0954" w:rsidRPr="00CD09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83A3A"/>
    <w:multiLevelType w:val="hybridMultilevel"/>
    <w:tmpl w:val="CAD28C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511B90"/>
    <w:multiLevelType w:val="hybridMultilevel"/>
    <w:tmpl w:val="CFE4E0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197377"/>
    <w:multiLevelType w:val="hybridMultilevel"/>
    <w:tmpl w:val="D5AEF5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BE"/>
    <w:rsid w:val="0006681F"/>
    <w:rsid w:val="001977D9"/>
    <w:rsid w:val="001F6AFE"/>
    <w:rsid w:val="00201540"/>
    <w:rsid w:val="00237189"/>
    <w:rsid w:val="00255C9F"/>
    <w:rsid w:val="0031570F"/>
    <w:rsid w:val="003A2B0F"/>
    <w:rsid w:val="003D127E"/>
    <w:rsid w:val="004A70BB"/>
    <w:rsid w:val="005104B8"/>
    <w:rsid w:val="005D7906"/>
    <w:rsid w:val="005F2BF8"/>
    <w:rsid w:val="006050F4"/>
    <w:rsid w:val="00712A86"/>
    <w:rsid w:val="00857BA9"/>
    <w:rsid w:val="0094378B"/>
    <w:rsid w:val="009C64E9"/>
    <w:rsid w:val="00A40C22"/>
    <w:rsid w:val="00A67A8D"/>
    <w:rsid w:val="00AA7ABE"/>
    <w:rsid w:val="00B61277"/>
    <w:rsid w:val="00BE2D88"/>
    <w:rsid w:val="00C97124"/>
    <w:rsid w:val="00CD0954"/>
    <w:rsid w:val="00D33BF4"/>
    <w:rsid w:val="00D34E06"/>
    <w:rsid w:val="00D51B8A"/>
    <w:rsid w:val="00DB332F"/>
    <w:rsid w:val="00E70101"/>
    <w:rsid w:val="00F01D22"/>
    <w:rsid w:val="00F21E81"/>
    <w:rsid w:val="00F964A9"/>
    <w:rsid w:val="00FE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C1A94D-F880-436E-96A6-ADF17096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Sitzung der AG Verbundübergreifende Fernleihe (VFL)</vt:lpstr>
    </vt:vector>
  </TitlesOfParts>
  <Company>GBV Zentrale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Sitzung der AG Verbundübergreifende Fernleihe (VFL)</dc:title>
  <dc:subject/>
  <dc:creator>AP000127</dc:creator>
  <cp:keywords/>
  <dc:description/>
  <cp:lastModifiedBy>Gabriele Rupp</cp:lastModifiedBy>
  <cp:revision>2</cp:revision>
  <cp:lastPrinted>2006-05-30T16:13:00Z</cp:lastPrinted>
  <dcterms:created xsi:type="dcterms:W3CDTF">2022-08-02T13:01:00Z</dcterms:created>
  <dcterms:modified xsi:type="dcterms:W3CDTF">2022-08-02T13:01:00Z</dcterms:modified>
</cp:coreProperties>
</file>